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A333C5" w14:textId="77777777" w:rsidR="00406AE8" w:rsidRPr="0056150F" w:rsidRDefault="00406AE8" w:rsidP="00163797">
      <w:pPr>
        <w:tabs>
          <w:tab w:val="left" w:pos="567"/>
          <w:tab w:val="left" w:pos="1134"/>
          <w:tab w:val="right" w:pos="8931"/>
        </w:tabs>
        <w:jc w:val="both"/>
        <w:rPr>
          <w:rFonts w:cs="Arial"/>
        </w:rPr>
      </w:pPr>
    </w:p>
    <w:p w14:paraId="0905E822" w14:textId="77777777" w:rsidR="00406AE8" w:rsidRPr="0056150F" w:rsidRDefault="00406AE8" w:rsidP="00163797">
      <w:pPr>
        <w:tabs>
          <w:tab w:val="left" w:pos="567"/>
          <w:tab w:val="left" w:pos="1134"/>
          <w:tab w:val="right" w:pos="8931"/>
        </w:tabs>
        <w:jc w:val="both"/>
        <w:rPr>
          <w:rFonts w:cs="Arial"/>
        </w:rPr>
      </w:pPr>
    </w:p>
    <w:p w14:paraId="42A7127B" w14:textId="77777777" w:rsidR="00406AE8" w:rsidRPr="0056150F" w:rsidRDefault="00406AE8" w:rsidP="00163797">
      <w:pPr>
        <w:tabs>
          <w:tab w:val="left" w:pos="567"/>
          <w:tab w:val="left" w:pos="1134"/>
          <w:tab w:val="right" w:pos="8931"/>
        </w:tabs>
        <w:jc w:val="both"/>
        <w:rPr>
          <w:rFonts w:cs="Arial"/>
        </w:rPr>
      </w:pPr>
    </w:p>
    <w:p w14:paraId="1E7CC005" w14:textId="77777777" w:rsidR="00406AE8" w:rsidRPr="0056150F" w:rsidRDefault="00406AE8" w:rsidP="00163797">
      <w:pPr>
        <w:tabs>
          <w:tab w:val="left" w:pos="567"/>
          <w:tab w:val="left" w:pos="1134"/>
          <w:tab w:val="right" w:pos="8931"/>
        </w:tabs>
        <w:jc w:val="both"/>
        <w:rPr>
          <w:rFonts w:cs="Arial"/>
        </w:rPr>
      </w:pPr>
    </w:p>
    <w:p w14:paraId="374C9B18" w14:textId="77777777" w:rsidR="00406AE8" w:rsidRPr="0056150F" w:rsidRDefault="00406AE8" w:rsidP="00163797">
      <w:pPr>
        <w:tabs>
          <w:tab w:val="left" w:pos="567"/>
          <w:tab w:val="left" w:pos="1134"/>
          <w:tab w:val="right" w:pos="8931"/>
        </w:tabs>
        <w:jc w:val="both"/>
        <w:rPr>
          <w:rFonts w:cs="Arial"/>
        </w:rPr>
      </w:pPr>
    </w:p>
    <w:p w14:paraId="10E6A623" w14:textId="77777777" w:rsidR="004B777D" w:rsidRPr="0056150F" w:rsidRDefault="004B777D" w:rsidP="00163797">
      <w:pPr>
        <w:tabs>
          <w:tab w:val="left" w:pos="567"/>
          <w:tab w:val="left" w:pos="1134"/>
          <w:tab w:val="right" w:pos="8931"/>
        </w:tabs>
        <w:jc w:val="both"/>
        <w:rPr>
          <w:rFonts w:cs="Arial"/>
        </w:rPr>
      </w:pPr>
    </w:p>
    <w:p w14:paraId="7B804BF3" w14:textId="77777777" w:rsidR="00406AE8" w:rsidRPr="0056150F" w:rsidRDefault="00406AE8" w:rsidP="00163797">
      <w:pPr>
        <w:tabs>
          <w:tab w:val="left" w:pos="567"/>
          <w:tab w:val="left" w:pos="1134"/>
          <w:tab w:val="right" w:pos="8931"/>
        </w:tabs>
        <w:jc w:val="both"/>
        <w:rPr>
          <w:rFonts w:cs="Arial"/>
        </w:rPr>
      </w:pPr>
    </w:p>
    <w:p w14:paraId="03EEB52C" w14:textId="77777777" w:rsidR="007D786C" w:rsidRPr="0056150F" w:rsidRDefault="007D786C" w:rsidP="00163797">
      <w:pPr>
        <w:tabs>
          <w:tab w:val="left" w:pos="567"/>
          <w:tab w:val="left" w:pos="1134"/>
          <w:tab w:val="right" w:pos="9639"/>
        </w:tabs>
        <w:jc w:val="both"/>
        <w:rPr>
          <w:rFonts w:cs="Arial"/>
        </w:rPr>
      </w:pPr>
    </w:p>
    <w:p w14:paraId="77A91141" w14:textId="77777777" w:rsidR="007D786C" w:rsidRPr="0056150F" w:rsidRDefault="007D786C" w:rsidP="00163797">
      <w:pPr>
        <w:tabs>
          <w:tab w:val="left" w:pos="567"/>
          <w:tab w:val="left" w:pos="1134"/>
          <w:tab w:val="right" w:pos="9639"/>
        </w:tabs>
        <w:jc w:val="both"/>
        <w:rPr>
          <w:rFonts w:cs="Arial"/>
        </w:rPr>
      </w:pPr>
      <w:bookmarkStart w:id="0" w:name="_Hlk143589239"/>
    </w:p>
    <w:p w14:paraId="2C07D444" w14:textId="3A1C0B5A" w:rsidR="00773371" w:rsidRPr="0056150F" w:rsidRDefault="002A107A" w:rsidP="00C45475">
      <w:pPr>
        <w:tabs>
          <w:tab w:val="left" w:pos="567"/>
          <w:tab w:val="left" w:pos="1134"/>
          <w:tab w:val="right" w:pos="9781"/>
        </w:tabs>
        <w:jc w:val="both"/>
        <w:rPr>
          <w:rFonts w:cs="Arial"/>
        </w:rPr>
      </w:pPr>
      <w:r w:rsidRPr="0056150F">
        <w:rPr>
          <w:rFonts w:cs="Arial"/>
        </w:rPr>
        <w:t>File ref: 15/3/</w:t>
      </w:r>
      <w:r w:rsidR="00F80E98">
        <w:rPr>
          <w:rFonts w:cs="Arial"/>
        </w:rPr>
        <w:t>10</w:t>
      </w:r>
      <w:r w:rsidR="00732D12" w:rsidRPr="0056150F">
        <w:rPr>
          <w:rFonts w:cs="Arial"/>
        </w:rPr>
        <w:t>-</w:t>
      </w:r>
      <w:r w:rsidR="00662EC4">
        <w:rPr>
          <w:rFonts w:cs="Arial"/>
        </w:rPr>
        <w:t>3</w:t>
      </w:r>
      <w:r w:rsidR="008050B0" w:rsidRPr="0056150F">
        <w:rPr>
          <w:rFonts w:cs="Arial"/>
        </w:rPr>
        <w:t>/Erf</w:t>
      </w:r>
      <w:r w:rsidR="00790017">
        <w:rPr>
          <w:rFonts w:cs="Arial"/>
        </w:rPr>
        <w:t>_</w:t>
      </w:r>
      <w:r w:rsidR="00662EC4">
        <w:rPr>
          <w:rFonts w:cs="Arial"/>
        </w:rPr>
        <w:t>1042</w:t>
      </w:r>
      <w:r w:rsidR="00773371" w:rsidRPr="0056150F">
        <w:rPr>
          <w:rFonts w:cs="Arial"/>
        </w:rPr>
        <w:tab/>
      </w:r>
      <w:r w:rsidR="0056150F" w:rsidRPr="0056150F">
        <w:rPr>
          <w:rFonts w:cs="Arial"/>
        </w:rPr>
        <w:t>E</w:t>
      </w:r>
      <w:r w:rsidR="00773371" w:rsidRPr="0056150F">
        <w:rPr>
          <w:rFonts w:cs="Arial"/>
        </w:rPr>
        <w:t>nquiries:</w:t>
      </w:r>
    </w:p>
    <w:p w14:paraId="4366ECAD" w14:textId="51C8C78F" w:rsidR="00953AA4" w:rsidRPr="0056150F" w:rsidRDefault="00E447C2" w:rsidP="00C45475">
      <w:pPr>
        <w:tabs>
          <w:tab w:val="left" w:pos="567"/>
          <w:tab w:val="left" w:pos="1134"/>
          <w:tab w:val="right" w:pos="9639"/>
        </w:tabs>
        <w:jc w:val="right"/>
        <w:rPr>
          <w:rFonts w:cs="Arial"/>
        </w:rPr>
      </w:pPr>
      <w:r>
        <w:rPr>
          <w:rFonts w:cs="Arial"/>
        </w:rPr>
        <w:t xml:space="preserve">Mr </w:t>
      </w:r>
      <w:r w:rsidR="00CF7C22">
        <w:rPr>
          <w:rFonts w:cs="Arial"/>
        </w:rPr>
        <w:t>HL Olivier</w:t>
      </w:r>
    </w:p>
    <w:p w14:paraId="3102A0C8" w14:textId="77777777" w:rsidR="00253ADB" w:rsidRDefault="00253ADB" w:rsidP="00163797">
      <w:pPr>
        <w:tabs>
          <w:tab w:val="left" w:pos="567"/>
          <w:tab w:val="left" w:pos="1134"/>
          <w:tab w:val="right" w:pos="9609"/>
        </w:tabs>
        <w:ind w:right="30"/>
        <w:jc w:val="both"/>
        <w:rPr>
          <w:rFonts w:cs="Arial"/>
        </w:rPr>
      </w:pPr>
    </w:p>
    <w:p w14:paraId="33DDA06F" w14:textId="028D385B" w:rsidR="00D95EAB" w:rsidRPr="00B16EBD" w:rsidRDefault="00662EC4" w:rsidP="00380BEF">
      <w:pPr>
        <w:tabs>
          <w:tab w:val="left" w:pos="567"/>
          <w:tab w:val="left" w:pos="1134"/>
          <w:tab w:val="right" w:pos="9609"/>
        </w:tabs>
        <w:ind w:right="30"/>
        <w:jc w:val="right"/>
        <w:rPr>
          <w:rFonts w:cs="Arial"/>
          <w:lang w:val="nl-NL"/>
        </w:rPr>
      </w:pPr>
      <w:r>
        <w:rPr>
          <w:rFonts w:cs="Arial"/>
          <w:lang w:val="nl-NL"/>
        </w:rPr>
        <w:t>3 December</w:t>
      </w:r>
      <w:r w:rsidR="00CF7C22">
        <w:rPr>
          <w:rFonts w:cs="Arial"/>
          <w:lang w:val="nl-NL"/>
        </w:rPr>
        <w:t xml:space="preserve"> 2025</w:t>
      </w:r>
    </w:p>
    <w:p w14:paraId="586080AA" w14:textId="77777777" w:rsidR="00D95EAB" w:rsidRPr="00B16EBD" w:rsidRDefault="00D95EAB" w:rsidP="00163797">
      <w:pPr>
        <w:tabs>
          <w:tab w:val="left" w:pos="567"/>
        </w:tabs>
        <w:jc w:val="both"/>
        <w:rPr>
          <w:rFonts w:cs="Arial"/>
          <w:lang w:val="nl-NL"/>
        </w:rPr>
      </w:pPr>
    </w:p>
    <w:p w14:paraId="2007A476" w14:textId="0CB4BB2D" w:rsidR="00D772FC" w:rsidRDefault="00D772FC" w:rsidP="00163797">
      <w:pPr>
        <w:tabs>
          <w:tab w:val="left" w:pos="567"/>
        </w:tabs>
        <w:rPr>
          <w:rFonts w:cs="Arial"/>
          <w:lang w:val="nl-NL"/>
        </w:rPr>
      </w:pPr>
      <w:r>
        <w:rPr>
          <w:rFonts w:cs="Arial"/>
          <w:lang w:val="nl-NL"/>
        </w:rPr>
        <w:t>MA van Schalkwyk</w:t>
      </w:r>
    </w:p>
    <w:p w14:paraId="40CA5265" w14:textId="187F3032" w:rsidR="00D772FC" w:rsidRDefault="00D772FC" w:rsidP="00163797">
      <w:pPr>
        <w:tabs>
          <w:tab w:val="left" w:pos="567"/>
        </w:tabs>
        <w:rPr>
          <w:rFonts w:cs="Arial"/>
          <w:lang w:val="nl-NL"/>
        </w:rPr>
      </w:pPr>
      <w:r>
        <w:rPr>
          <w:rFonts w:cs="Arial"/>
          <w:lang w:val="nl-NL"/>
        </w:rPr>
        <w:t>E44 Durban Street,</w:t>
      </w:r>
    </w:p>
    <w:p w14:paraId="669A3962" w14:textId="3E36C4E2" w:rsidR="00D772FC" w:rsidRPr="00CD42B5" w:rsidRDefault="00D772FC" w:rsidP="00163797">
      <w:pPr>
        <w:tabs>
          <w:tab w:val="left" w:pos="567"/>
        </w:tabs>
        <w:rPr>
          <w:rFonts w:cs="Arial"/>
          <w:lang w:val="en-ZA"/>
        </w:rPr>
      </w:pPr>
      <w:r w:rsidRPr="00CD42B5">
        <w:rPr>
          <w:rFonts w:cs="Arial"/>
          <w:lang w:val="en-ZA"/>
        </w:rPr>
        <w:t>DARLING</w:t>
      </w:r>
    </w:p>
    <w:p w14:paraId="6C2463F2" w14:textId="5F42E0BA" w:rsidR="00D772FC" w:rsidRPr="00CD42B5" w:rsidRDefault="00D772FC" w:rsidP="00163797">
      <w:pPr>
        <w:tabs>
          <w:tab w:val="left" w:pos="567"/>
        </w:tabs>
        <w:rPr>
          <w:rFonts w:cs="Arial"/>
          <w:lang w:val="en-ZA"/>
        </w:rPr>
      </w:pPr>
      <w:r w:rsidRPr="00CD42B5">
        <w:rPr>
          <w:rFonts w:cs="Arial"/>
          <w:lang w:val="en-ZA"/>
        </w:rPr>
        <w:t>7345</w:t>
      </w:r>
    </w:p>
    <w:p w14:paraId="39F441D9" w14:textId="2FEAA028" w:rsidR="00992B28" w:rsidRPr="0056150F" w:rsidRDefault="00790017" w:rsidP="00163797">
      <w:pPr>
        <w:tabs>
          <w:tab w:val="left" w:pos="567"/>
        </w:tabs>
        <w:jc w:val="right"/>
        <w:rPr>
          <w:rFonts w:cs="Arial"/>
        </w:rPr>
      </w:pPr>
      <w:r>
        <w:rPr>
          <w:rFonts w:cs="Arial"/>
          <w:b/>
        </w:rPr>
        <w:t>By registered mail</w:t>
      </w:r>
    </w:p>
    <w:p w14:paraId="1D950C13" w14:textId="77777777" w:rsidR="00D95EAB" w:rsidRPr="0056150F" w:rsidRDefault="00D95EAB" w:rsidP="00163797">
      <w:pPr>
        <w:tabs>
          <w:tab w:val="left" w:pos="567"/>
        </w:tabs>
        <w:jc w:val="both"/>
        <w:rPr>
          <w:rFonts w:cs="Arial"/>
        </w:rPr>
      </w:pPr>
    </w:p>
    <w:p w14:paraId="79FCFB1B" w14:textId="77777777" w:rsidR="00705A5E" w:rsidRPr="0056150F" w:rsidRDefault="00773371" w:rsidP="00163797">
      <w:pPr>
        <w:tabs>
          <w:tab w:val="left" w:pos="567"/>
        </w:tabs>
        <w:jc w:val="both"/>
        <w:rPr>
          <w:rFonts w:cs="Arial"/>
        </w:rPr>
      </w:pPr>
      <w:r w:rsidRPr="0056150F">
        <w:rPr>
          <w:rFonts w:cs="Arial"/>
        </w:rPr>
        <w:t>Dear Sir/Madam</w:t>
      </w:r>
    </w:p>
    <w:p w14:paraId="4B1906B3" w14:textId="77777777" w:rsidR="00F963B9" w:rsidRPr="0056150F" w:rsidRDefault="00F963B9" w:rsidP="00163797">
      <w:pPr>
        <w:tabs>
          <w:tab w:val="left" w:pos="567"/>
        </w:tabs>
        <w:jc w:val="both"/>
        <w:rPr>
          <w:rFonts w:cs="Arial"/>
        </w:rPr>
      </w:pPr>
    </w:p>
    <w:p w14:paraId="47023F02" w14:textId="395297D2" w:rsidR="0011753C" w:rsidRDefault="00C42330" w:rsidP="00163797">
      <w:pPr>
        <w:pStyle w:val="Heading2"/>
        <w:tabs>
          <w:tab w:val="left" w:pos="567"/>
        </w:tabs>
        <w:rPr>
          <w:rFonts w:cs="Arial"/>
          <w:szCs w:val="22"/>
        </w:rPr>
      </w:pPr>
      <w:r w:rsidRPr="0056150F">
        <w:rPr>
          <w:rFonts w:cs="Arial"/>
          <w:szCs w:val="22"/>
        </w:rPr>
        <w:t xml:space="preserve">PROPOSED </w:t>
      </w:r>
      <w:r>
        <w:rPr>
          <w:rFonts w:cs="Arial"/>
          <w:szCs w:val="22"/>
        </w:rPr>
        <w:t>CONSENT USE ON</w:t>
      </w:r>
      <w:r w:rsidRPr="0056150F">
        <w:rPr>
          <w:rFonts w:cs="Arial"/>
          <w:szCs w:val="22"/>
        </w:rPr>
        <w:t xml:space="preserve"> ERF </w:t>
      </w:r>
      <w:r w:rsidR="00B662CB">
        <w:rPr>
          <w:rFonts w:cs="Arial"/>
          <w:szCs w:val="22"/>
        </w:rPr>
        <w:t>1042</w:t>
      </w:r>
      <w:r>
        <w:rPr>
          <w:rFonts w:cs="Arial"/>
          <w:szCs w:val="22"/>
        </w:rPr>
        <w:t xml:space="preserve">, </w:t>
      </w:r>
      <w:r w:rsidR="00B662CB">
        <w:rPr>
          <w:rFonts w:cs="Arial"/>
          <w:szCs w:val="22"/>
        </w:rPr>
        <w:t>E</w:t>
      </w:r>
      <w:r w:rsidR="00145B11">
        <w:rPr>
          <w:rFonts w:cs="Arial"/>
          <w:szCs w:val="22"/>
        </w:rPr>
        <w:t>44</w:t>
      </w:r>
      <w:r w:rsidR="00B662CB">
        <w:rPr>
          <w:rFonts w:cs="Arial"/>
          <w:szCs w:val="22"/>
        </w:rPr>
        <w:t xml:space="preserve"> DURBAN </w:t>
      </w:r>
      <w:r w:rsidR="00045BEB">
        <w:rPr>
          <w:rFonts w:cs="Arial"/>
          <w:szCs w:val="22"/>
        </w:rPr>
        <w:t>STREET</w:t>
      </w:r>
      <w:r>
        <w:rPr>
          <w:rFonts w:cs="Arial"/>
          <w:szCs w:val="22"/>
        </w:rPr>
        <w:t xml:space="preserve">, </w:t>
      </w:r>
      <w:r w:rsidR="00B662CB">
        <w:rPr>
          <w:rFonts w:cs="Arial"/>
          <w:szCs w:val="22"/>
        </w:rPr>
        <w:t>DARLING</w:t>
      </w:r>
    </w:p>
    <w:p w14:paraId="27817E72" w14:textId="77777777" w:rsidR="00AF73F1" w:rsidRPr="00AF73F1" w:rsidRDefault="00AF73F1" w:rsidP="00163797">
      <w:pPr>
        <w:tabs>
          <w:tab w:val="left" w:pos="567"/>
        </w:tabs>
      </w:pPr>
    </w:p>
    <w:p w14:paraId="3C38134F" w14:textId="0041769A" w:rsidR="008050B0" w:rsidRPr="0056150F" w:rsidRDefault="008050B0" w:rsidP="00163797">
      <w:pPr>
        <w:tabs>
          <w:tab w:val="left" w:pos="567"/>
        </w:tabs>
        <w:jc w:val="both"/>
      </w:pPr>
      <w:r w:rsidRPr="0056150F">
        <w:t>Your appli</w:t>
      </w:r>
      <w:r w:rsidR="001609DB" w:rsidRPr="0056150F">
        <w:t>cation</w:t>
      </w:r>
      <w:r w:rsidR="00790017">
        <w:t xml:space="preserve"> </w:t>
      </w:r>
      <w:r w:rsidR="00DD0E75">
        <w:t xml:space="preserve">dated </w:t>
      </w:r>
      <w:r w:rsidR="00851E1F">
        <w:t>24 July 2025</w:t>
      </w:r>
      <w:r w:rsidR="001F47FD">
        <w:t xml:space="preserve"> received </w:t>
      </w:r>
      <w:r w:rsidRPr="0056150F">
        <w:t>regarding the subject refers</w:t>
      </w:r>
      <w:r w:rsidR="00BB3679">
        <w:t>.</w:t>
      </w:r>
    </w:p>
    <w:p w14:paraId="4E498089" w14:textId="77777777" w:rsidR="00307EC8" w:rsidRPr="0056150F" w:rsidRDefault="00307EC8" w:rsidP="00163797">
      <w:pPr>
        <w:tabs>
          <w:tab w:val="left" w:pos="567"/>
        </w:tabs>
        <w:jc w:val="both"/>
        <w:rPr>
          <w:rFonts w:cs="Arial"/>
        </w:rPr>
      </w:pPr>
    </w:p>
    <w:p w14:paraId="7DCBD8E8" w14:textId="5DA396D4" w:rsidR="00426557" w:rsidRPr="00426557" w:rsidRDefault="00426557" w:rsidP="00163797">
      <w:pPr>
        <w:pStyle w:val="ListParagraph"/>
        <w:numPr>
          <w:ilvl w:val="0"/>
          <w:numId w:val="33"/>
        </w:numPr>
        <w:tabs>
          <w:tab w:val="left" w:pos="567"/>
          <w:tab w:val="right" w:pos="9639"/>
        </w:tabs>
        <w:spacing w:after="160" w:line="259" w:lineRule="auto"/>
        <w:ind w:left="567" w:hanging="567"/>
        <w:jc w:val="both"/>
      </w:pPr>
      <w:r w:rsidRPr="00426557">
        <w:t>By virtue of the authority delegated to the Senior Manager: Development Management in terms of Council Decision No. 4.1 dated 28 March 2019, as determined by Section 79(1) of the Swartland Municipality: Municipal Land Use Planning By-Law (PG 8226 of 25 March 2020), the application for</w:t>
      </w:r>
      <w:r w:rsidR="00F80E98">
        <w:t xml:space="preserve"> a consent use</w:t>
      </w:r>
      <w:r w:rsidR="006C1AAE">
        <w:t xml:space="preserve"> </w:t>
      </w:r>
      <w:r w:rsidR="00F80E98">
        <w:t xml:space="preserve">on </w:t>
      </w:r>
      <w:r w:rsidRPr="00426557">
        <w:t xml:space="preserve">Erf </w:t>
      </w:r>
      <w:r w:rsidR="00BB3679">
        <w:t>1042</w:t>
      </w:r>
      <w:r w:rsidR="00356291">
        <w:t xml:space="preserve">, </w:t>
      </w:r>
      <w:r w:rsidR="00E05417">
        <w:t>Darling</w:t>
      </w:r>
      <w:r w:rsidRPr="00426557">
        <w:t xml:space="preserve"> is</w:t>
      </w:r>
      <w:r w:rsidR="00507FEE">
        <w:t xml:space="preserve"> hereby</w:t>
      </w:r>
      <w:r w:rsidRPr="00426557">
        <w:t xml:space="preserve"> approved in terms of Section 70 of the By-Law</w:t>
      </w:r>
      <w:r w:rsidR="00F80E98">
        <w:t>, subject to the conditions that:</w:t>
      </w:r>
    </w:p>
    <w:p w14:paraId="104D3FEF" w14:textId="77777777" w:rsidR="00426557" w:rsidRPr="00426557" w:rsidRDefault="00426557" w:rsidP="00163797">
      <w:pPr>
        <w:tabs>
          <w:tab w:val="left" w:pos="567"/>
          <w:tab w:val="right" w:pos="9639"/>
        </w:tabs>
        <w:jc w:val="both"/>
      </w:pPr>
    </w:p>
    <w:p w14:paraId="7E9A6CD7" w14:textId="77777777" w:rsidR="00426557" w:rsidRDefault="00426557" w:rsidP="00163797">
      <w:pPr>
        <w:numPr>
          <w:ilvl w:val="0"/>
          <w:numId w:val="20"/>
        </w:numPr>
        <w:tabs>
          <w:tab w:val="left" w:pos="567"/>
          <w:tab w:val="right" w:pos="9639"/>
        </w:tabs>
        <w:spacing w:after="160" w:line="259" w:lineRule="auto"/>
        <w:ind w:left="0" w:firstLine="0"/>
        <w:contextualSpacing/>
        <w:jc w:val="both"/>
        <w:rPr>
          <w:b/>
          <w:bCs/>
        </w:rPr>
      </w:pPr>
      <w:r w:rsidRPr="00426557">
        <w:rPr>
          <w:b/>
          <w:bCs/>
        </w:rPr>
        <w:t>TOWN PLANNING AND BUILDING CONTROL</w:t>
      </w:r>
    </w:p>
    <w:p w14:paraId="570D2325" w14:textId="2D544094" w:rsidR="00C705C2" w:rsidRDefault="00F80E98" w:rsidP="00163797">
      <w:pPr>
        <w:pStyle w:val="ListParagraph"/>
        <w:numPr>
          <w:ilvl w:val="0"/>
          <w:numId w:val="23"/>
        </w:numPr>
        <w:tabs>
          <w:tab w:val="left" w:pos="567"/>
          <w:tab w:val="right" w:pos="9639"/>
        </w:tabs>
        <w:ind w:left="567" w:hanging="567"/>
        <w:jc w:val="both"/>
      </w:pPr>
      <w:r w:rsidRPr="00F80E98">
        <w:t>The consent</w:t>
      </w:r>
      <w:r w:rsidR="00B16EBD">
        <w:t xml:space="preserve"> use</w:t>
      </w:r>
      <w:r w:rsidRPr="00F80E98">
        <w:t xml:space="preserve"> authorises a house shop, restricted to</w:t>
      </w:r>
      <w:r w:rsidR="00422C6A">
        <w:t xml:space="preserve"> a maximum floor area of</w:t>
      </w:r>
      <w:r w:rsidRPr="00F80E98">
        <w:t xml:space="preserve"> </w:t>
      </w:r>
      <w:r>
        <w:t>2</w:t>
      </w:r>
      <w:r w:rsidR="00E05417">
        <w:t>5</w:t>
      </w:r>
      <w:r w:rsidRPr="00F80E98">
        <w:t>m²;</w:t>
      </w:r>
    </w:p>
    <w:p w14:paraId="151E5BF9" w14:textId="28FB9844" w:rsidR="00C705C2" w:rsidRDefault="00C705C2" w:rsidP="00163797">
      <w:pPr>
        <w:pStyle w:val="ListParagraph"/>
        <w:numPr>
          <w:ilvl w:val="0"/>
          <w:numId w:val="23"/>
        </w:numPr>
        <w:tabs>
          <w:tab w:val="left" w:pos="567"/>
          <w:tab w:val="right" w:pos="9639"/>
        </w:tabs>
        <w:ind w:left="567" w:hanging="567"/>
        <w:jc w:val="both"/>
      </w:pPr>
      <w:r>
        <w:t>The structures be altered in such a manner as to comply with the provisions as contained in the development management scheme as well as the National Building Regulations;</w:t>
      </w:r>
    </w:p>
    <w:p w14:paraId="48BB1ACD" w14:textId="1D78BD1E" w:rsidR="00C705C2" w:rsidRDefault="00C705C2" w:rsidP="00163797">
      <w:pPr>
        <w:pStyle w:val="ListParagraph"/>
        <w:numPr>
          <w:ilvl w:val="0"/>
          <w:numId w:val="23"/>
        </w:numPr>
        <w:tabs>
          <w:tab w:val="left" w:pos="567"/>
          <w:tab w:val="right" w:pos="9639"/>
        </w:tabs>
        <w:ind w:left="567" w:hanging="567"/>
        <w:jc w:val="both"/>
      </w:pPr>
      <w:r w:rsidRPr="00F80E98">
        <w:t>Building plans, clearly indicating t</w:t>
      </w:r>
      <w:r>
        <w:t xml:space="preserve">he conversion of the portion of the existing </w:t>
      </w:r>
      <w:r w:rsidR="00E05417">
        <w:t>dwelling</w:t>
      </w:r>
      <w:r>
        <w:t xml:space="preserve"> into the house shop</w:t>
      </w:r>
      <w:r w:rsidRPr="00F80E98">
        <w:t>, be submitted to the Senior Manager:</w:t>
      </w:r>
      <w:r>
        <w:t xml:space="preserve"> </w:t>
      </w:r>
      <w:r w:rsidRPr="00F80E98">
        <w:t>Development Management, for consideration and approval;</w:t>
      </w:r>
    </w:p>
    <w:p w14:paraId="4CFFFEEB" w14:textId="03DCBD6A" w:rsidR="00C705C2" w:rsidRDefault="00C705C2" w:rsidP="00163797">
      <w:pPr>
        <w:pStyle w:val="ListParagraph"/>
        <w:numPr>
          <w:ilvl w:val="0"/>
          <w:numId w:val="23"/>
        </w:numPr>
        <w:tabs>
          <w:tab w:val="left" w:pos="567"/>
          <w:tab w:val="right" w:pos="9639"/>
        </w:tabs>
        <w:ind w:left="567" w:hanging="567"/>
        <w:jc w:val="both"/>
      </w:pPr>
      <w:r w:rsidRPr="00F80E98">
        <w:t>Application for an advertising sign to the building be submitted to the Senior Manager:</w:t>
      </w:r>
      <w:r>
        <w:t xml:space="preserve"> </w:t>
      </w:r>
      <w:r w:rsidRPr="00F80E98">
        <w:t>Development Management, for consideration and approval. Only one sign, not exceeding 1m² in area and not</w:t>
      </w:r>
      <w:r>
        <w:t xml:space="preserve"> </w:t>
      </w:r>
      <w:r w:rsidRPr="00F80E98">
        <w:t xml:space="preserve">exceeding the land unit boundaries with any part of it, be permitted and </w:t>
      </w:r>
      <w:r w:rsidR="007231B5">
        <w:t xml:space="preserve">only </w:t>
      </w:r>
      <w:r w:rsidRPr="00F80E98">
        <w:t>indicat</w:t>
      </w:r>
      <w:r w:rsidR="00CD42B5">
        <w:t>ing</w:t>
      </w:r>
      <w:r w:rsidRPr="00F80E98">
        <w:t xml:space="preserve"> the name of the owner,</w:t>
      </w:r>
      <w:r>
        <w:t xml:space="preserve"> </w:t>
      </w:r>
      <w:r w:rsidRPr="00F80E98">
        <w:t>name of the business and nature of the retail trade;</w:t>
      </w:r>
    </w:p>
    <w:p w14:paraId="13E34C0C" w14:textId="77777777" w:rsidR="00C705C2" w:rsidRDefault="00C705C2" w:rsidP="00163797">
      <w:pPr>
        <w:pStyle w:val="ListParagraph"/>
        <w:numPr>
          <w:ilvl w:val="0"/>
          <w:numId w:val="23"/>
        </w:numPr>
        <w:tabs>
          <w:tab w:val="left" w:pos="567"/>
          <w:tab w:val="right" w:pos="9639"/>
        </w:tabs>
        <w:ind w:left="567" w:hanging="567"/>
        <w:jc w:val="both"/>
      </w:pPr>
      <w:r w:rsidRPr="00F80E98">
        <w:t>Application for a trade licence be submitted to the Director: Development Services for consideration and</w:t>
      </w:r>
      <w:r>
        <w:t xml:space="preserve"> </w:t>
      </w:r>
      <w:r w:rsidRPr="00F80E98">
        <w:t>approval;</w:t>
      </w:r>
    </w:p>
    <w:p w14:paraId="11E93790" w14:textId="77777777" w:rsidR="00C705C2" w:rsidRPr="00297127" w:rsidRDefault="00C705C2" w:rsidP="00163797">
      <w:pPr>
        <w:pStyle w:val="ListParagraph"/>
        <w:numPr>
          <w:ilvl w:val="0"/>
          <w:numId w:val="23"/>
        </w:numPr>
        <w:tabs>
          <w:tab w:val="left" w:pos="567"/>
          <w:tab w:val="right" w:pos="9639"/>
        </w:tabs>
        <w:ind w:left="567" w:hanging="567"/>
        <w:jc w:val="both"/>
      </w:pPr>
      <w:r w:rsidRPr="00297127">
        <w:t>Application for a Certificate of Compliance be submitted to the West Coast District Municipality for consideration and approval</w:t>
      </w:r>
    </w:p>
    <w:p w14:paraId="3B054290" w14:textId="77777777" w:rsidR="00C705C2" w:rsidRDefault="00C705C2" w:rsidP="00163797">
      <w:pPr>
        <w:pStyle w:val="ListParagraph"/>
        <w:numPr>
          <w:ilvl w:val="0"/>
          <w:numId w:val="23"/>
        </w:numPr>
        <w:tabs>
          <w:tab w:val="left" w:pos="567"/>
          <w:tab w:val="right" w:pos="9639"/>
        </w:tabs>
        <w:ind w:left="567" w:hanging="567"/>
        <w:jc w:val="both"/>
      </w:pPr>
      <w:r w:rsidRPr="00F80E98">
        <w:t>The operating hours of the house shop be restricted between 6:00 and 21:00 daily;</w:t>
      </w:r>
    </w:p>
    <w:p w14:paraId="53D77171" w14:textId="77777777" w:rsidR="00C705C2" w:rsidRDefault="00C705C2" w:rsidP="00163797">
      <w:pPr>
        <w:pStyle w:val="ListParagraph"/>
        <w:numPr>
          <w:ilvl w:val="0"/>
          <w:numId w:val="23"/>
        </w:numPr>
        <w:tabs>
          <w:tab w:val="left" w:pos="567"/>
          <w:tab w:val="right" w:pos="9639"/>
        </w:tabs>
        <w:ind w:left="567" w:hanging="567"/>
        <w:jc w:val="both"/>
      </w:pPr>
      <w:r w:rsidRPr="00F80E98">
        <w:t>The Western Cape Noise Control Regulations (PG 7141 dated 20 June 2013) be applied;</w:t>
      </w:r>
    </w:p>
    <w:p w14:paraId="0B27E1CF" w14:textId="77777777" w:rsidR="00C705C2" w:rsidRDefault="00C705C2" w:rsidP="00163797">
      <w:pPr>
        <w:pStyle w:val="ListParagraph"/>
        <w:numPr>
          <w:ilvl w:val="0"/>
          <w:numId w:val="23"/>
        </w:numPr>
        <w:tabs>
          <w:tab w:val="left" w:pos="567"/>
          <w:tab w:val="right" w:pos="9639"/>
        </w:tabs>
        <w:ind w:left="567" w:hanging="567"/>
        <w:jc w:val="both"/>
      </w:pPr>
      <w:r w:rsidRPr="00F80E98">
        <w:t>Any music played on the property only be audible inside the shop and dwelling and no appliances used for the</w:t>
      </w:r>
      <w:r>
        <w:t xml:space="preserve"> </w:t>
      </w:r>
      <w:r w:rsidRPr="00F80E98">
        <w:t xml:space="preserve">broadcasting or amplification of sound may be positioned or affixed outside the house shop, including </w:t>
      </w:r>
      <w:r>
        <w:t xml:space="preserve">to </w:t>
      </w:r>
      <w:r w:rsidRPr="00F80E98">
        <w:t>any</w:t>
      </w:r>
      <w:r>
        <w:t xml:space="preserve"> </w:t>
      </w:r>
      <w:r w:rsidRPr="00F80E98">
        <w:t>awning, stoep or shade structure;</w:t>
      </w:r>
    </w:p>
    <w:p w14:paraId="140E68F1" w14:textId="4E16F708" w:rsidR="00C705C2" w:rsidRDefault="00C705C2" w:rsidP="00163797">
      <w:pPr>
        <w:pStyle w:val="ListParagraph"/>
        <w:numPr>
          <w:ilvl w:val="0"/>
          <w:numId w:val="23"/>
        </w:numPr>
        <w:tabs>
          <w:tab w:val="left" w:pos="567"/>
          <w:tab w:val="right" w:pos="9639"/>
        </w:tabs>
        <w:ind w:left="567" w:hanging="567"/>
        <w:jc w:val="both"/>
      </w:pPr>
      <w:r w:rsidRPr="00504862">
        <w:t>The operation of the house shop may not result in congestion / obstruction along</w:t>
      </w:r>
      <w:r w:rsidR="00E05417">
        <w:t xml:space="preserve"> Durban</w:t>
      </w:r>
      <w:r w:rsidR="009A7D31">
        <w:t xml:space="preserve"> </w:t>
      </w:r>
      <w:r w:rsidR="00BB16EE">
        <w:t>Street</w:t>
      </w:r>
      <w:r w:rsidRPr="00504862">
        <w:t xml:space="preserve">, therefore at least one on-site parking bay be provided </w:t>
      </w:r>
      <w:r w:rsidR="00E571AA">
        <w:t xml:space="preserve">reserved for </w:t>
      </w:r>
      <w:r w:rsidRPr="00504862">
        <w:t>the house shop;</w:t>
      </w:r>
    </w:p>
    <w:p w14:paraId="10F34D22" w14:textId="1B173D75" w:rsidR="00E571AA" w:rsidRDefault="00E571AA" w:rsidP="00163797">
      <w:pPr>
        <w:pStyle w:val="ListParagraph"/>
        <w:numPr>
          <w:ilvl w:val="0"/>
          <w:numId w:val="23"/>
        </w:numPr>
        <w:tabs>
          <w:tab w:val="left" w:pos="567"/>
          <w:tab w:val="right" w:pos="9639"/>
        </w:tabs>
        <w:ind w:left="567" w:hanging="567"/>
        <w:jc w:val="both"/>
      </w:pPr>
      <w:r>
        <w:t>Due to the property also being used as a day-care</w:t>
      </w:r>
      <w:r w:rsidR="007753A5">
        <w:t xml:space="preserve">, with reference to letter of approval dated </w:t>
      </w:r>
      <w:r w:rsidR="00FB48B3">
        <w:t>18 April 2024, an additional on-site parking bay be provided</w:t>
      </w:r>
      <w:r w:rsidR="00D022A9">
        <w:t>;</w:t>
      </w:r>
    </w:p>
    <w:p w14:paraId="07DC9582" w14:textId="77777777" w:rsidR="00C705C2" w:rsidRPr="009515C5" w:rsidRDefault="00C705C2" w:rsidP="00163797">
      <w:pPr>
        <w:pStyle w:val="ListParagraph"/>
        <w:numPr>
          <w:ilvl w:val="0"/>
          <w:numId w:val="23"/>
        </w:numPr>
        <w:tabs>
          <w:tab w:val="left" w:pos="567"/>
          <w:tab w:val="right" w:pos="9639"/>
        </w:tabs>
        <w:ind w:left="567" w:hanging="567"/>
        <w:jc w:val="both"/>
      </w:pPr>
      <w:r w:rsidRPr="007E7B2D">
        <w:t xml:space="preserve">No loitering be permitted anywhere on </w:t>
      </w:r>
      <w:r>
        <w:t>the subject property</w:t>
      </w:r>
      <w:r w:rsidRPr="007E7B2D">
        <w:t>, whether it be inside or outside the buildings on the erf or around the entrance to the erf;</w:t>
      </w:r>
      <w:r w:rsidRPr="009515C5">
        <w:rPr>
          <w:rFonts w:cs="Arial"/>
        </w:rPr>
        <w:t xml:space="preserve"> </w:t>
      </w:r>
    </w:p>
    <w:p w14:paraId="3460594B" w14:textId="77777777" w:rsidR="00C705C2" w:rsidRPr="009515C5" w:rsidRDefault="00C705C2" w:rsidP="00163797">
      <w:pPr>
        <w:pStyle w:val="ListParagraph"/>
        <w:numPr>
          <w:ilvl w:val="0"/>
          <w:numId w:val="23"/>
        </w:numPr>
        <w:tabs>
          <w:tab w:val="left" w:pos="567"/>
          <w:tab w:val="right" w:pos="9639"/>
        </w:tabs>
        <w:ind w:left="567" w:hanging="567"/>
        <w:jc w:val="both"/>
      </w:pPr>
      <w:r w:rsidRPr="0068080A">
        <w:rPr>
          <w:rFonts w:cs="Arial"/>
        </w:rPr>
        <w:lastRenderedPageBreak/>
        <w:t xml:space="preserve">The house shop operator and employees be responsible for discouraging loitering and dispatching loiterers from the property; </w:t>
      </w:r>
    </w:p>
    <w:p w14:paraId="6F4E6D82" w14:textId="77777777" w:rsidR="00C705C2" w:rsidRPr="00163797" w:rsidRDefault="00C705C2" w:rsidP="00163797">
      <w:pPr>
        <w:pStyle w:val="ListParagraph"/>
        <w:numPr>
          <w:ilvl w:val="0"/>
          <w:numId w:val="23"/>
        </w:numPr>
        <w:tabs>
          <w:tab w:val="left" w:pos="567"/>
          <w:tab w:val="right" w:pos="9639"/>
        </w:tabs>
        <w:ind w:left="567" w:hanging="567"/>
        <w:jc w:val="both"/>
        <w:rPr>
          <w:rFonts w:cs="Arial"/>
        </w:rPr>
      </w:pPr>
      <w:r w:rsidRPr="00163797">
        <w:rPr>
          <w:rFonts w:cs="Arial"/>
        </w:rPr>
        <w:t>No more than three persons, including the occupant of the property, are permitted to be engaged in retail activities on the land unit;</w:t>
      </w:r>
    </w:p>
    <w:p w14:paraId="2ECBF735" w14:textId="77777777" w:rsidR="00C705C2" w:rsidRPr="00163797" w:rsidRDefault="00C705C2" w:rsidP="00163797">
      <w:pPr>
        <w:pStyle w:val="ListParagraph"/>
        <w:numPr>
          <w:ilvl w:val="0"/>
          <w:numId w:val="23"/>
        </w:numPr>
        <w:tabs>
          <w:tab w:val="left" w:pos="567"/>
          <w:tab w:val="right" w:pos="9639"/>
        </w:tabs>
        <w:ind w:left="567" w:hanging="567"/>
        <w:jc w:val="both"/>
        <w:rPr>
          <w:rFonts w:cs="Arial"/>
        </w:rPr>
      </w:pPr>
      <w:r w:rsidRPr="00163797">
        <w:rPr>
          <w:rFonts w:cs="Arial"/>
        </w:rPr>
        <w:t>Only pre-packaged food products may be sold;</w:t>
      </w:r>
    </w:p>
    <w:p w14:paraId="61D78425" w14:textId="77777777" w:rsidR="00C705C2" w:rsidRPr="00163797" w:rsidRDefault="00C705C2" w:rsidP="00163797">
      <w:pPr>
        <w:pStyle w:val="ListParagraph"/>
        <w:numPr>
          <w:ilvl w:val="0"/>
          <w:numId w:val="23"/>
        </w:numPr>
        <w:tabs>
          <w:tab w:val="left" w:pos="567"/>
          <w:tab w:val="right" w:pos="9639"/>
        </w:tabs>
        <w:ind w:left="567" w:hanging="567"/>
        <w:jc w:val="both"/>
        <w:rPr>
          <w:rFonts w:cs="Arial"/>
        </w:rPr>
      </w:pPr>
      <w:r w:rsidRPr="00163797">
        <w:rPr>
          <w:rFonts w:cs="Arial"/>
        </w:rPr>
        <w:t>No food preparation be allowed in the house shop;</w:t>
      </w:r>
    </w:p>
    <w:p w14:paraId="23F55BC1" w14:textId="77777777" w:rsidR="00C705C2" w:rsidRPr="00163797" w:rsidRDefault="00C705C2" w:rsidP="00163797">
      <w:pPr>
        <w:pStyle w:val="ListParagraph"/>
        <w:numPr>
          <w:ilvl w:val="0"/>
          <w:numId w:val="23"/>
        </w:numPr>
        <w:tabs>
          <w:tab w:val="left" w:pos="567"/>
          <w:tab w:val="right" w:pos="9639"/>
        </w:tabs>
        <w:ind w:left="567" w:hanging="567"/>
        <w:jc w:val="both"/>
        <w:rPr>
          <w:rFonts w:cs="Arial"/>
        </w:rPr>
      </w:pPr>
      <w:r w:rsidRPr="00163797">
        <w:rPr>
          <w:rFonts w:cs="Arial"/>
        </w:rPr>
        <w:t>The following activities not be allowed for sale in the house shop:</w:t>
      </w:r>
    </w:p>
    <w:p w14:paraId="16CDCC90" w14:textId="77777777" w:rsidR="00C705C2" w:rsidRPr="00163797" w:rsidRDefault="00C705C2" w:rsidP="006601A4">
      <w:pPr>
        <w:pStyle w:val="ListParagraph"/>
        <w:numPr>
          <w:ilvl w:val="1"/>
          <w:numId w:val="39"/>
        </w:numPr>
        <w:tabs>
          <w:tab w:val="left" w:pos="567"/>
          <w:tab w:val="right" w:pos="9639"/>
        </w:tabs>
        <w:ind w:left="993"/>
        <w:jc w:val="both"/>
        <w:rPr>
          <w:rFonts w:cs="Arial"/>
        </w:rPr>
      </w:pPr>
      <w:r w:rsidRPr="00163797">
        <w:rPr>
          <w:rFonts w:cs="Arial"/>
        </w:rPr>
        <w:t>The sale of wine and alcoholic beverages;</w:t>
      </w:r>
    </w:p>
    <w:p w14:paraId="702D74CB" w14:textId="77777777" w:rsidR="00C705C2" w:rsidRPr="00163797" w:rsidRDefault="00C705C2" w:rsidP="006601A4">
      <w:pPr>
        <w:pStyle w:val="ListParagraph"/>
        <w:numPr>
          <w:ilvl w:val="1"/>
          <w:numId w:val="39"/>
        </w:numPr>
        <w:tabs>
          <w:tab w:val="left" w:pos="567"/>
          <w:tab w:val="right" w:pos="9639"/>
        </w:tabs>
        <w:ind w:left="993"/>
        <w:jc w:val="both"/>
        <w:rPr>
          <w:rFonts w:cs="Arial"/>
        </w:rPr>
      </w:pPr>
      <w:r w:rsidRPr="00163797">
        <w:rPr>
          <w:rFonts w:cs="Arial"/>
        </w:rPr>
        <w:t>Storage or sale of gas and gas containers;</w:t>
      </w:r>
    </w:p>
    <w:p w14:paraId="1AE690B3" w14:textId="77777777" w:rsidR="00C705C2" w:rsidRPr="00163797" w:rsidRDefault="00C705C2" w:rsidP="006601A4">
      <w:pPr>
        <w:pStyle w:val="ListParagraph"/>
        <w:numPr>
          <w:ilvl w:val="1"/>
          <w:numId w:val="39"/>
        </w:numPr>
        <w:tabs>
          <w:tab w:val="left" w:pos="567"/>
          <w:tab w:val="right" w:pos="9639"/>
        </w:tabs>
        <w:ind w:left="993"/>
        <w:jc w:val="both"/>
        <w:rPr>
          <w:rFonts w:cs="Arial"/>
        </w:rPr>
      </w:pPr>
      <w:r w:rsidRPr="00163797">
        <w:rPr>
          <w:rFonts w:cs="Arial"/>
        </w:rPr>
        <w:t>Vending machines;</w:t>
      </w:r>
    </w:p>
    <w:p w14:paraId="1A49EDBC" w14:textId="77777777" w:rsidR="00C705C2" w:rsidRPr="00163797" w:rsidRDefault="00C705C2" w:rsidP="006601A4">
      <w:pPr>
        <w:pStyle w:val="ListParagraph"/>
        <w:numPr>
          <w:ilvl w:val="1"/>
          <w:numId w:val="39"/>
        </w:numPr>
        <w:tabs>
          <w:tab w:val="left" w:pos="567"/>
          <w:tab w:val="right" w:pos="9639"/>
        </w:tabs>
        <w:ind w:left="993"/>
        <w:jc w:val="both"/>
        <w:rPr>
          <w:rFonts w:cs="Arial"/>
        </w:rPr>
      </w:pPr>
      <w:r w:rsidRPr="00163797">
        <w:rPr>
          <w:rFonts w:cs="Arial"/>
        </w:rPr>
        <w:t>Video games; and</w:t>
      </w:r>
    </w:p>
    <w:p w14:paraId="2131FC72" w14:textId="77777777" w:rsidR="00C705C2" w:rsidRPr="00163797" w:rsidRDefault="00C705C2" w:rsidP="006601A4">
      <w:pPr>
        <w:pStyle w:val="ListParagraph"/>
        <w:numPr>
          <w:ilvl w:val="1"/>
          <w:numId w:val="39"/>
        </w:numPr>
        <w:tabs>
          <w:tab w:val="left" w:pos="567"/>
          <w:tab w:val="right" w:pos="9639"/>
        </w:tabs>
        <w:ind w:left="993"/>
        <w:jc w:val="both"/>
        <w:rPr>
          <w:rFonts w:cs="Arial"/>
        </w:rPr>
      </w:pPr>
      <w:r w:rsidRPr="00163797">
        <w:rPr>
          <w:rFonts w:cs="Arial"/>
        </w:rPr>
        <w:t>Snooker or pool tables;</w:t>
      </w:r>
    </w:p>
    <w:p w14:paraId="78B4FD17" w14:textId="77777777" w:rsidR="00F955CC" w:rsidRPr="00F80E98" w:rsidRDefault="00F955CC" w:rsidP="00163797">
      <w:pPr>
        <w:tabs>
          <w:tab w:val="left" w:pos="567"/>
        </w:tabs>
        <w:jc w:val="both"/>
      </w:pPr>
    </w:p>
    <w:p w14:paraId="4C9E162E" w14:textId="0966AB7C" w:rsidR="00F80E98" w:rsidRPr="00EB1806" w:rsidRDefault="00F80E98" w:rsidP="00163797">
      <w:pPr>
        <w:pStyle w:val="ListParagraph"/>
        <w:numPr>
          <w:ilvl w:val="0"/>
          <w:numId w:val="20"/>
        </w:numPr>
        <w:tabs>
          <w:tab w:val="left" w:pos="567"/>
        </w:tabs>
        <w:ind w:left="0" w:firstLine="0"/>
        <w:jc w:val="both"/>
        <w:rPr>
          <w:b/>
          <w:bCs/>
        </w:rPr>
      </w:pPr>
      <w:r w:rsidRPr="00EB1806">
        <w:rPr>
          <w:b/>
          <w:bCs/>
        </w:rPr>
        <w:t>WATER</w:t>
      </w:r>
    </w:p>
    <w:p w14:paraId="6A097F54" w14:textId="77777777" w:rsidR="00EB1806" w:rsidRPr="00F80E98" w:rsidRDefault="00EB1806" w:rsidP="00163797">
      <w:pPr>
        <w:tabs>
          <w:tab w:val="left" w:pos="567"/>
        </w:tabs>
        <w:jc w:val="both"/>
      </w:pPr>
    </w:p>
    <w:p w14:paraId="67C5BDBF" w14:textId="750CA4B3" w:rsidR="00F80E98" w:rsidRDefault="00F80E98" w:rsidP="00163797">
      <w:pPr>
        <w:pStyle w:val="ListParagraph"/>
        <w:numPr>
          <w:ilvl w:val="0"/>
          <w:numId w:val="25"/>
        </w:numPr>
        <w:tabs>
          <w:tab w:val="left" w:pos="567"/>
        </w:tabs>
        <w:ind w:left="0" w:firstLine="0"/>
        <w:jc w:val="both"/>
      </w:pPr>
      <w:r w:rsidRPr="00F80E98">
        <w:t>The existing connection be used and no additional connections be provided;</w:t>
      </w:r>
    </w:p>
    <w:p w14:paraId="2E203236" w14:textId="77777777" w:rsidR="00EB1806" w:rsidRDefault="00EB1806" w:rsidP="00163797">
      <w:pPr>
        <w:tabs>
          <w:tab w:val="left" w:pos="567"/>
        </w:tabs>
        <w:jc w:val="both"/>
      </w:pPr>
    </w:p>
    <w:p w14:paraId="280D3CD4" w14:textId="591112A8" w:rsidR="00F80E98" w:rsidRPr="00EB1806" w:rsidRDefault="00F80E98" w:rsidP="00163797">
      <w:pPr>
        <w:pStyle w:val="ListParagraph"/>
        <w:numPr>
          <w:ilvl w:val="0"/>
          <w:numId w:val="20"/>
        </w:numPr>
        <w:tabs>
          <w:tab w:val="left" w:pos="567"/>
        </w:tabs>
        <w:ind w:left="0" w:firstLine="0"/>
        <w:jc w:val="both"/>
        <w:rPr>
          <w:b/>
          <w:bCs/>
        </w:rPr>
      </w:pPr>
      <w:r w:rsidRPr="00EB1806">
        <w:rPr>
          <w:b/>
          <w:bCs/>
        </w:rPr>
        <w:t>SEWERAGE</w:t>
      </w:r>
    </w:p>
    <w:p w14:paraId="4C14E7E5" w14:textId="77777777" w:rsidR="00EB1806" w:rsidRPr="00F80E98" w:rsidRDefault="00EB1806" w:rsidP="00163797">
      <w:pPr>
        <w:tabs>
          <w:tab w:val="left" w:pos="567"/>
        </w:tabs>
        <w:jc w:val="both"/>
      </w:pPr>
    </w:p>
    <w:p w14:paraId="1EE34ED5" w14:textId="01175686" w:rsidR="00F80E98" w:rsidRDefault="00F80E98" w:rsidP="00163797">
      <w:pPr>
        <w:pStyle w:val="ListParagraph"/>
        <w:numPr>
          <w:ilvl w:val="0"/>
          <w:numId w:val="31"/>
        </w:numPr>
        <w:tabs>
          <w:tab w:val="left" w:pos="567"/>
        </w:tabs>
        <w:ind w:left="0" w:firstLine="0"/>
        <w:jc w:val="both"/>
      </w:pPr>
      <w:r w:rsidRPr="00F80E98">
        <w:t>The existing connection be used and no additional conne</w:t>
      </w:r>
      <w:r w:rsidR="00EB1806">
        <w:t>c</w:t>
      </w:r>
      <w:r w:rsidRPr="00F80E98">
        <w:t>tions be provided;</w:t>
      </w:r>
    </w:p>
    <w:p w14:paraId="7516949F" w14:textId="77777777" w:rsidR="00EB1806" w:rsidRPr="00F80E98" w:rsidRDefault="00EB1806" w:rsidP="00163797">
      <w:pPr>
        <w:pStyle w:val="ListParagraph"/>
        <w:tabs>
          <w:tab w:val="left" w:pos="567"/>
        </w:tabs>
        <w:ind w:left="0"/>
        <w:jc w:val="both"/>
      </w:pPr>
    </w:p>
    <w:p w14:paraId="1154159A" w14:textId="629D00D2" w:rsidR="00F80E98" w:rsidRPr="00EB1806" w:rsidRDefault="00F80E98" w:rsidP="00163797">
      <w:pPr>
        <w:pStyle w:val="ListParagraph"/>
        <w:numPr>
          <w:ilvl w:val="0"/>
          <w:numId w:val="20"/>
        </w:numPr>
        <w:tabs>
          <w:tab w:val="left" w:pos="567"/>
        </w:tabs>
        <w:ind w:left="0" w:firstLine="0"/>
        <w:jc w:val="both"/>
        <w:rPr>
          <w:b/>
          <w:bCs/>
        </w:rPr>
      </w:pPr>
      <w:r w:rsidRPr="00EB1806">
        <w:rPr>
          <w:b/>
          <w:bCs/>
        </w:rPr>
        <w:t>STREETS AND STORMWATER</w:t>
      </w:r>
    </w:p>
    <w:p w14:paraId="36A492B5" w14:textId="77777777" w:rsidR="00EB1806" w:rsidRPr="00F80E98" w:rsidRDefault="00EB1806" w:rsidP="00163797">
      <w:pPr>
        <w:tabs>
          <w:tab w:val="left" w:pos="567"/>
        </w:tabs>
        <w:jc w:val="both"/>
      </w:pPr>
    </w:p>
    <w:p w14:paraId="61CD6EB7" w14:textId="3E7DA416" w:rsidR="00F80E98" w:rsidRDefault="00F80E98" w:rsidP="00163797">
      <w:pPr>
        <w:pStyle w:val="ListParagraph"/>
        <w:numPr>
          <w:ilvl w:val="0"/>
          <w:numId w:val="27"/>
        </w:numPr>
        <w:tabs>
          <w:tab w:val="left" w:pos="567"/>
        </w:tabs>
        <w:ind w:left="0" w:firstLine="0"/>
        <w:jc w:val="both"/>
      </w:pPr>
      <w:r w:rsidRPr="00F80E98">
        <w:t xml:space="preserve">Deliveries may only be </w:t>
      </w:r>
      <w:r w:rsidR="00543674">
        <w:t>made</w:t>
      </w:r>
      <w:r w:rsidRPr="00F80E98">
        <w:t xml:space="preserve"> by delivery vehicles with a gross vehicle mass of 16000 kg;</w:t>
      </w:r>
    </w:p>
    <w:p w14:paraId="6695E918" w14:textId="77777777" w:rsidR="00283126" w:rsidRDefault="00283126" w:rsidP="00163797">
      <w:pPr>
        <w:pStyle w:val="ListParagraph"/>
        <w:tabs>
          <w:tab w:val="left" w:pos="567"/>
        </w:tabs>
        <w:ind w:left="0"/>
        <w:jc w:val="both"/>
      </w:pPr>
    </w:p>
    <w:p w14:paraId="070DA73B" w14:textId="3E8F00D6" w:rsidR="00F80E98" w:rsidRPr="00380BEF" w:rsidRDefault="00F80E98" w:rsidP="00283126">
      <w:pPr>
        <w:numPr>
          <w:ilvl w:val="0"/>
          <w:numId w:val="20"/>
        </w:numPr>
        <w:tabs>
          <w:tab w:val="left" w:pos="567"/>
          <w:tab w:val="right" w:pos="9639"/>
        </w:tabs>
        <w:spacing w:after="160" w:line="259" w:lineRule="auto"/>
        <w:ind w:left="0" w:firstLine="0"/>
        <w:contextualSpacing/>
        <w:jc w:val="both"/>
        <w:rPr>
          <w:b/>
          <w:bCs/>
        </w:rPr>
      </w:pPr>
      <w:r w:rsidRPr="00380BEF">
        <w:rPr>
          <w:b/>
          <w:bCs/>
        </w:rPr>
        <w:t>GENERAL</w:t>
      </w:r>
    </w:p>
    <w:p w14:paraId="599F130B" w14:textId="77777777" w:rsidR="00F80E98" w:rsidRPr="00F80E98" w:rsidRDefault="00F80E98" w:rsidP="00163797">
      <w:pPr>
        <w:tabs>
          <w:tab w:val="left" w:pos="567"/>
        </w:tabs>
        <w:jc w:val="both"/>
      </w:pPr>
    </w:p>
    <w:p w14:paraId="64B3A510" w14:textId="77777777" w:rsidR="001324AD" w:rsidRDefault="001324AD" w:rsidP="008624C3">
      <w:pPr>
        <w:pStyle w:val="ListParagraph"/>
        <w:numPr>
          <w:ilvl w:val="0"/>
          <w:numId w:val="30"/>
        </w:numPr>
        <w:tabs>
          <w:tab w:val="left" w:pos="567"/>
        </w:tabs>
        <w:ind w:left="567" w:hanging="567"/>
        <w:jc w:val="both"/>
      </w:pPr>
      <w:r w:rsidRPr="00F80E98">
        <w:t>The letter of authorization from Swartland Municipality be displayed inside the house shop;</w:t>
      </w:r>
    </w:p>
    <w:p w14:paraId="5AD04C86" w14:textId="77777777" w:rsidR="001324AD" w:rsidRDefault="001324AD" w:rsidP="008624C3">
      <w:pPr>
        <w:pStyle w:val="ListParagraph"/>
        <w:numPr>
          <w:ilvl w:val="0"/>
          <w:numId w:val="30"/>
        </w:numPr>
        <w:tabs>
          <w:tab w:val="left" w:pos="567"/>
        </w:tabs>
        <w:ind w:left="567" w:hanging="567"/>
        <w:jc w:val="both"/>
      </w:pPr>
      <w:r>
        <w:t>The approval does not exempt the owner/developer from compliance with all legislation applicable to the approved land use;</w:t>
      </w:r>
    </w:p>
    <w:p w14:paraId="0414983C" w14:textId="726CA9C9" w:rsidR="001324AD" w:rsidRPr="002F7769" w:rsidRDefault="001324AD" w:rsidP="008624C3">
      <w:pPr>
        <w:pStyle w:val="ListParagraph"/>
        <w:numPr>
          <w:ilvl w:val="0"/>
          <w:numId w:val="30"/>
        </w:numPr>
        <w:tabs>
          <w:tab w:val="left" w:pos="567"/>
        </w:tabs>
        <w:ind w:left="567" w:hanging="567"/>
        <w:jc w:val="both"/>
      </w:pPr>
      <w:r w:rsidRPr="002F7769">
        <w:rPr>
          <w:rFonts w:cs="Arial"/>
        </w:rPr>
        <w:t>Compliance with all conditions of approval (submission of relevant applications) be undertaken within a period of 3 months from the date of the decision</w:t>
      </w:r>
      <w:r>
        <w:rPr>
          <w:rFonts w:cs="Arial"/>
        </w:rPr>
        <w:t xml:space="preserve">, therefore before </w:t>
      </w:r>
      <w:r w:rsidR="0056049B">
        <w:rPr>
          <w:rFonts w:cs="Arial"/>
        </w:rPr>
        <w:t>5</w:t>
      </w:r>
      <w:r w:rsidR="006A1D31">
        <w:rPr>
          <w:rFonts w:cs="Arial"/>
        </w:rPr>
        <w:t xml:space="preserve"> </w:t>
      </w:r>
      <w:r w:rsidR="00BC23D0">
        <w:rPr>
          <w:rFonts w:cs="Arial"/>
        </w:rPr>
        <w:t>March</w:t>
      </w:r>
      <w:r w:rsidR="006A1D31">
        <w:rPr>
          <w:rFonts w:cs="Arial"/>
        </w:rPr>
        <w:t xml:space="preserve"> </w:t>
      </w:r>
      <w:r>
        <w:rPr>
          <w:rFonts w:cs="Arial"/>
        </w:rPr>
        <w:t>202</w:t>
      </w:r>
      <w:r w:rsidR="006A1D31">
        <w:rPr>
          <w:rFonts w:cs="Arial"/>
        </w:rPr>
        <w:t>6</w:t>
      </w:r>
      <w:r>
        <w:rPr>
          <w:rFonts w:cs="Arial"/>
        </w:rPr>
        <w:t>;</w:t>
      </w:r>
    </w:p>
    <w:p w14:paraId="53E8008A" w14:textId="77777777" w:rsidR="007231B5" w:rsidRPr="002F7769" w:rsidRDefault="007231B5" w:rsidP="008624C3">
      <w:pPr>
        <w:pStyle w:val="ListParagraph"/>
        <w:numPr>
          <w:ilvl w:val="0"/>
          <w:numId w:val="30"/>
        </w:numPr>
        <w:tabs>
          <w:tab w:val="left" w:pos="567"/>
        </w:tabs>
        <w:ind w:left="567" w:hanging="567"/>
        <w:jc w:val="both"/>
      </w:pPr>
      <w:r w:rsidRPr="002F7769">
        <w:rPr>
          <w:rFonts w:cs="Arial"/>
        </w:rPr>
        <w:t>Failure to comply with all conditions of approval, obtaining a completion certificate and concluding all other necessary processes,</w:t>
      </w:r>
      <w:r w:rsidRPr="00BD0A00">
        <w:t xml:space="preserve"> </w:t>
      </w:r>
      <w:r w:rsidRPr="002F7769">
        <w:rPr>
          <w:rFonts w:cs="Arial"/>
        </w:rPr>
        <w:t xml:space="preserve">will result in legal action to enforce compliance; </w:t>
      </w:r>
    </w:p>
    <w:p w14:paraId="2520EA53" w14:textId="77777777" w:rsidR="001324AD" w:rsidRPr="007B6846" w:rsidRDefault="001324AD" w:rsidP="008624C3">
      <w:pPr>
        <w:pStyle w:val="ListParagraph"/>
        <w:numPr>
          <w:ilvl w:val="0"/>
          <w:numId w:val="30"/>
        </w:numPr>
        <w:tabs>
          <w:tab w:val="left" w:pos="567"/>
        </w:tabs>
        <w:ind w:left="567" w:hanging="567"/>
        <w:jc w:val="both"/>
      </w:pPr>
      <w:r w:rsidRPr="002F7769">
        <w:rPr>
          <w:rFonts w:cs="Arial"/>
        </w:rPr>
        <w:t>A</w:t>
      </w:r>
      <w:r>
        <w:rPr>
          <w:rFonts w:cs="Arial"/>
        </w:rPr>
        <w:t>n</w:t>
      </w:r>
      <w:r w:rsidRPr="002F7769">
        <w:rPr>
          <w:rFonts w:cs="Arial"/>
        </w:rPr>
        <w:t xml:space="preserve"> occupancy certificate for building work completed in accordance with the approved building plan for the house shop be obtained within 6 months after the approval of the building plan</w:t>
      </w:r>
      <w:r>
        <w:rPr>
          <w:rFonts w:cs="Arial"/>
        </w:rPr>
        <w:t>;</w:t>
      </w:r>
    </w:p>
    <w:p w14:paraId="39F82D4E" w14:textId="77777777" w:rsidR="001324AD" w:rsidRPr="002F7769" w:rsidRDefault="001324AD" w:rsidP="008624C3">
      <w:pPr>
        <w:pStyle w:val="ListParagraph"/>
        <w:numPr>
          <w:ilvl w:val="0"/>
          <w:numId w:val="30"/>
        </w:numPr>
        <w:tabs>
          <w:tab w:val="left" w:pos="567"/>
        </w:tabs>
        <w:ind w:left="567" w:hanging="567"/>
        <w:jc w:val="both"/>
      </w:pPr>
      <w:r w:rsidRPr="002F7769">
        <w:rPr>
          <w:rFonts w:cs="Arial"/>
        </w:rPr>
        <w:t xml:space="preserve">Appeals against the decision should be directed, in writing, to the Municipal Manager, Swartland Municipality, Private Bag X52, Malmesbury, 7299 or by e-mail to swartlandmun@swartland.org.za, </w:t>
      </w:r>
      <w:r w:rsidRPr="002F7769">
        <w:rPr>
          <w:rFonts w:cs="Arial"/>
          <w:color w:val="000000"/>
        </w:rPr>
        <w:t xml:space="preserve">no later than 21 days after registration of the approval letter. A fee of </w:t>
      </w:r>
      <w:r w:rsidRPr="002F7769">
        <w:rPr>
          <w:rFonts w:cs="Arial"/>
        </w:rPr>
        <w:t>R5 000,00 is to accompany the appeal and section 90 of the By-Law</w:t>
      </w:r>
      <w:r w:rsidRPr="002F7769">
        <w:rPr>
          <w:rFonts w:cs="Arial"/>
          <w:color w:val="000000"/>
        </w:rPr>
        <w:t xml:space="preserve"> complied </w:t>
      </w:r>
      <w:r w:rsidRPr="002F7769">
        <w:rPr>
          <w:rFonts w:cs="Arial"/>
        </w:rPr>
        <w:t>with</w:t>
      </w:r>
      <w:r w:rsidRPr="002F7769">
        <w:rPr>
          <w:rFonts w:cs="Arial"/>
          <w:color w:val="000000"/>
        </w:rPr>
        <w:t>, for the appeal to be valid</w:t>
      </w:r>
      <w:r w:rsidRPr="002F7769">
        <w:rPr>
          <w:rFonts w:cs="Arial"/>
        </w:rPr>
        <w:t>. Appeals that are received late and/or do not comply with the aforementioned requirements, will be considered invalid and will not be processed.</w:t>
      </w:r>
    </w:p>
    <w:p w14:paraId="682AE534" w14:textId="77777777" w:rsidR="00F80E98" w:rsidRPr="0056150F" w:rsidRDefault="00F80E98" w:rsidP="00163797">
      <w:pPr>
        <w:tabs>
          <w:tab w:val="left" w:pos="567"/>
        </w:tabs>
        <w:jc w:val="both"/>
        <w:rPr>
          <w:rFonts w:cs="Arial"/>
        </w:rPr>
      </w:pPr>
    </w:p>
    <w:p w14:paraId="67C25F7F" w14:textId="77777777" w:rsidR="0015259A" w:rsidRPr="0056150F" w:rsidRDefault="008C7A1D" w:rsidP="00163797">
      <w:pPr>
        <w:tabs>
          <w:tab w:val="left" w:pos="567"/>
        </w:tabs>
        <w:jc w:val="both"/>
        <w:rPr>
          <w:rFonts w:cs="Arial"/>
        </w:rPr>
      </w:pPr>
      <w:r w:rsidRPr="0056150F">
        <w:rPr>
          <w:rFonts w:cs="Arial"/>
        </w:rPr>
        <w:t>Yours sincerely</w:t>
      </w:r>
    </w:p>
    <w:p w14:paraId="195B8C00" w14:textId="77777777" w:rsidR="00B82FDD" w:rsidRDefault="00B82FDD" w:rsidP="00163797">
      <w:pPr>
        <w:tabs>
          <w:tab w:val="left" w:pos="567"/>
        </w:tabs>
        <w:jc w:val="both"/>
        <w:rPr>
          <w:rFonts w:cs="Arial"/>
        </w:rPr>
      </w:pPr>
    </w:p>
    <w:p w14:paraId="438298E4" w14:textId="77777777" w:rsidR="00B82FDD" w:rsidRPr="0056150F" w:rsidRDefault="00B82FDD" w:rsidP="00163797">
      <w:pPr>
        <w:tabs>
          <w:tab w:val="left" w:pos="567"/>
        </w:tabs>
        <w:jc w:val="both"/>
        <w:rPr>
          <w:rFonts w:cs="Arial"/>
        </w:rPr>
      </w:pPr>
    </w:p>
    <w:p w14:paraId="1AD30229" w14:textId="1E7E44CC" w:rsidR="00092CEB" w:rsidRPr="0056150F" w:rsidRDefault="00092CEB" w:rsidP="00163797">
      <w:pPr>
        <w:tabs>
          <w:tab w:val="left" w:pos="567"/>
        </w:tabs>
        <w:jc w:val="both"/>
        <w:rPr>
          <w:rFonts w:cs="Arial"/>
          <w:b/>
          <w:u w:val="single"/>
        </w:rPr>
      </w:pPr>
    </w:p>
    <w:p w14:paraId="5B72BF61" w14:textId="77777777" w:rsidR="00272F20" w:rsidRPr="0056150F" w:rsidRDefault="00272F20" w:rsidP="00163797">
      <w:pPr>
        <w:tabs>
          <w:tab w:val="left" w:pos="567"/>
        </w:tabs>
        <w:jc w:val="both"/>
        <w:rPr>
          <w:rFonts w:cs="Arial"/>
        </w:rPr>
      </w:pPr>
    </w:p>
    <w:p w14:paraId="5C24D8A8" w14:textId="77777777" w:rsidR="0015259A" w:rsidRPr="0056150F" w:rsidRDefault="00190E24" w:rsidP="00163797">
      <w:pPr>
        <w:pStyle w:val="Heading1"/>
        <w:tabs>
          <w:tab w:val="left" w:pos="567"/>
        </w:tabs>
        <w:jc w:val="both"/>
        <w:rPr>
          <w:rFonts w:cs="Arial"/>
        </w:rPr>
      </w:pPr>
      <w:r w:rsidRPr="0056150F">
        <w:rPr>
          <w:rFonts w:cs="Arial"/>
        </w:rPr>
        <w:t>MUNIC</w:t>
      </w:r>
      <w:r w:rsidR="008C7A1D" w:rsidRPr="0056150F">
        <w:rPr>
          <w:rFonts w:cs="Arial"/>
        </w:rPr>
        <w:t>IPAL</w:t>
      </w:r>
      <w:r w:rsidR="0015259A" w:rsidRPr="0056150F">
        <w:rPr>
          <w:rFonts w:cs="Arial"/>
        </w:rPr>
        <w:t xml:space="preserve"> </w:t>
      </w:r>
      <w:r w:rsidR="008C7A1D" w:rsidRPr="0056150F">
        <w:rPr>
          <w:rFonts w:cs="Arial"/>
        </w:rPr>
        <w:t>MANAGER</w:t>
      </w:r>
    </w:p>
    <w:p w14:paraId="0C989EDE" w14:textId="77777777" w:rsidR="0015259A" w:rsidRPr="0056150F" w:rsidRDefault="008C7A1D" w:rsidP="00163797">
      <w:pPr>
        <w:pStyle w:val="Header"/>
        <w:tabs>
          <w:tab w:val="clear" w:pos="4320"/>
          <w:tab w:val="clear" w:pos="8640"/>
          <w:tab w:val="left" w:pos="567"/>
        </w:tabs>
        <w:jc w:val="both"/>
        <w:rPr>
          <w:rFonts w:cs="Arial"/>
        </w:rPr>
      </w:pPr>
      <w:r w:rsidRPr="0056150F">
        <w:rPr>
          <w:rFonts w:cs="Arial"/>
        </w:rPr>
        <w:t>per Depart</w:t>
      </w:r>
      <w:r w:rsidR="0015259A" w:rsidRPr="0056150F">
        <w:rPr>
          <w:rFonts w:cs="Arial"/>
        </w:rPr>
        <w:t xml:space="preserve">ment </w:t>
      </w:r>
      <w:r w:rsidRPr="0056150F">
        <w:rPr>
          <w:rFonts w:cs="Arial"/>
        </w:rPr>
        <w:t>Development Services</w:t>
      </w:r>
    </w:p>
    <w:p w14:paraId="56136B76" w14:textId="44DABBFB" w:rsidR="0015259A" w:rsidRPr="0056150F" w:rsidRDefault="00FC2F01" w:rsidP="00163797">
      <w:pPr>
        <w:tabs>
          <w:tab w:val="left" w:pos="567"/>
        </w:tabs>
        <w:jc w:val="both"/>
        <w:rPr>
          <w:rFonts w:cs="Arial"/>
        </w:rPr>
      </w:pPr>
      <w:r>
        <w:rPr>
          <w:rFonts w:cs="Arial"/>
        </w:rPr>
        <w:t>HLO</w:t>
      </w:r>
      <w:r w:rsidR="0015259A" w:rsidRPr="0056150F">
        <w:rPr>
          <w:rFonts w:cs="Arial"/>
        </w:rPr>
        <w:t>/ds</w:t>
      </w:r>
    </w:p>
    <w:p w14:paraId="420E6C47" w14:textId="77777777" w:rsidR="00B0114E" w:rsidRPr="0056150F" w:rsidRDefault="00B0114E" w:rsidP="00163797">
      <w:pPr>
        <w:tabs>
          <w:tab w:val="left" w:pos="567"/>
        </w:tabs>
        <w:jc w:val="both"/>
        <w:rPr>
          <w:rFonts w:cs="Arial"/>
        </w:rPr>
      </w:pPr>
    </w:p>
    <w:p w14:paraId="0586D652" w14:textId="200C920E" w:rsidR="00FC3C25" w:rsidRPr="0056150F" w:rsidRDefault="008C7A1D" w:rsidP="008624C3">
      <w:pPr>
        <w:tabs>
          <w:tab w:val="left" w:pos="1276"/>
        </w:tabs>
        <w:jc w:val="both"/>
        <w:rPr>
          <w:rFonts w:cs="Arial"/>
          <w:i/>
          <w:iCs/>
        </w:rPr>
      </w:pPr>
      <w:r w:rsidRPr="0056150F">
        <w:rPr>
          <w:rFonts w:cs="Arial"/>
          <w:i/>
          <w:iCs/>
        </w:rPr>
        <w:t>Copies:</w:t>
      </w:r>
      <w:r w:rsidRPr="0056150F">
        <w:rPr>
          <w:rFonts w:cs="Arial"/>
          <w:i/>
          <w:iCs/>
        </w:rPr>
        <w:tab/>
        <w:t>Director</w:t>
      </w:r>
      <w:r w:rsidR="0015259A" w:rsidRPr="0056150F">
        <w:rPr>
          <w:rFonts w:cs="Arial"/>
          <w:i/>
          <w:iCs/>
        </w:rPr>
        <w:t xml:space="preserve">: </w:t>
      </w:r>
      <w:r w:rsidRPr="0056150F">
        <w:rPr>
          <w:rFonts w:cs="Arial"/>
          <w:i/>
          <w:iCs/>
        </w:rPr>
        <w:t xml:space="preserve">Civil Engineering </w:t>
      </w:r>
      <w:r w:rsidR="00FC3C25" w:rsidRPr="0056150F">
        <w:rPr>
          <w:rFonts w:cs="Arial"/>
          <w:i/>
          <w:iCs/>
        </w:rPr>
        <w:t>Services</w:t>
      </w:r>
    </w:p>
    <w:p w14:paraId="37441DFA" w14:textId="02E5F34E" w:rsidR="009D491A" w:rsidRPr="0056150F" w:rsidRDefault="008624C3" w:rsidP="008624C3">
      <w:pPr>
        <w:tabs>
          <w:tab w:val="left" w:pos="1276"/>
        </w:tabs>
        <w:jc w:val="both"/>
        <w:rPr>
          <w:rFonts w:cs="Arial"/>
          <w:i/>
          <w:iCs/>
        </w:rPr>
      </w:pPr>
      <w:r>
        <w:rPr>
          <w:rFonts w:cs="Arial"/>
          <w:i/>
          <w:iCs/>
        </w:rPr>
        <w:tab/>
      </w:r>
      <w:r w:rsidR="008C7A1D" w:rsidRPr="0056150F">
        <w:rPr>
          <w:rFonts w:cs="Arial"/>
          <w:i/>
          <w:iCs/>
        </w:rPr>
        <w:t>Director</w:t>
      </w:r>
      <w:r w:rsidR="0015259A" w:rsidRPr="0056150F">
        <w:rPr>
          <w:rFonts w:cs="Arial"/>
          <w:i/>
          <w:iCs/>
        </w:rPr>
        <w:t>:</w:t>
      </w:r>
      <w:r w:rsidR="008C7A1D" w:rsidRPr="0056150F">
        <w:rPr>
          <w:rFonts w:cs="Arial"/>
          <w:i/>
          <w:iCs/>
        </w:rPr>
        <w:t xml:space="preserve"> Financial Services</w:t>
      </w:r>
    </w:p>
    <w:p w14:paraId="4B3ED4DD" w14:textId="6A6D5692" w:rsidR="00FC3C25" w:rsidRPr="0056150F" w:rsidRDefault="008624C3" w:rsidP="008624C3">
      <w:pPr>
        <w:tabs>
          <w:tab w:val="left" w:pos="1276"/>
        </w:tabs>
        <w:jc w:val="both"/>
        <w:rPr>
          <w:rFonts w:cs="Arial"/>
          <w:i/>
          <w:iCs/>
        </w:rPr>
      </w:pPr>
      <w:r>
        <w:rPr>
          <w:rFonts w:cs="Arial"/>
          <w:i/>
          <w:iCs/>
        </w:rPr>
        <w:tab/>
      </w:r>
      <w:r w:rsidR="00FC3C25" w:rsidRPr="0056150F">
        <w:rPr>
          <w:rFonts w:cs="Arial"/>
          <w:i/>
          <w:iCs/>
        </w:rPr>
        <w:t>Building Control Officer</w:t>
      </w:r>
    </w:p>
    <w:p w14:paraId="406D5676" w14:textId="77777777" w:rsidR="00B70EFA" w:rsidRPr="00CD42B5" w:rsidRDefault="00B70EFA" w:rsidP="008624C3">
      <w:pPr>
        <w:tabs>
          <w:tab w:val="left" w:pos="1276"/>
        </w:tabs>
        <w:jc w:val="both"/>
        <w:rPr>
          <w:rFonts w:cs="Arial"/>
          <w:i/>
          <w:iCs/>
          <w:lang w:val="en-ZA"/>
        </w:rPr>
      </w:pPr>
    </w:p>
    <w:p w14:paraId="2B908F48" w14:textId="77777777" w:rsidR="008C3804" w:rsidRPr="00CD42B5" w:rsidRDefault="008C3804" w:rsidP="008624C3">
      <w:pPr>
        <w:tabs>
          <w:tab w:val="left" w:pos="1276"/>
        </w:tabs>
        <w:jc w:val="both"/>
        <w:rPr>
          <w:rFonts w:cs="Arial"/>
          <w:i/>
          <w:iCs/>
          <w:lang w:val="en-ZA"/>
        </w:rPr>
      </w:pPr>
    </w:p>
    <w:p w14:paraId="431EDB53" w14:textId="77777777" w:rsidR="00582F1A" w:rsidRPr="00CD42B5" w:rsidRDefault="00582F1A" w:rsidP="008624C3">
      <w:pPr>
        <w:tabs>
          <w:tab w:val="left" w:pos="1276"/>
        </w:tabs>
        <w:jc w:val="both"/>
        <w:rPr>
          <w:rFonts w:cs="Arial"/>
          <w:i/>
          <w:iCs/>
          <w:lang w:val="en-ZA"/>
        </w:rPr>
      </w:pPr>
    </w:p>
    <w:bookmarkEnd w:id="0"/>
    <w:p w14:paraId="0546600F" w14:textId="552CEAE6" w:rsidR="00006240" w:rsidRPr="0056150F" w:rsidRDefault="00BA4FB4" w:rsidP="00163797">
      <w:pPr>
        <w:tabs>
          <w:tab w:val="left" w:pos="567"/>
        </w:tabs>
        <w:jc w:val="both"/>
        <w:rPr>
          <w:rFonts w:cs="Arial"/>
          <w:b/>
          <w:u w:val="single"/>
        </w:rPr>
      </w:pPr>
      <w:r w:rsidRPr="0056150F">
        <w:rPr>
          <w:rFonts w:cs="Arial"/>
          <w:b/>
          <w:u w:val="single"/>
        </w:rPr>
        <w:lastRenderedPageBreak/>
        <w:t>Reas</w:t>
      </w:r>
      <w:r w:rsidR="008C7A1D" w:rsidRPr="0056150F">
        <w:rPr>
          <w:rFonts w:cs="Arial"/>
          <w:b/>
          <w:u w:val="single"/>
        </w:rPr>
        <w:t>ons for approval</w:t>
      </w:r>
      <w:r w:rsidR="001141DB" w:rsidRPr="0056150F">
        <w:rPr>
          <w:rFonts w:cs="Arial"/>
          <w:b/>
          <w:u w:val="single"/>
        </w:rPr>
        <w:t>:</w:t>
      </w:r>
    </w:p>
    <w:p w14:paraId="77DFD59F" w14:textId="77777777" w:rsidR="00006240" w:rsidRPr="0056150F" w:rsidRDefault="00006240" w:rsidP="00163797">
      <w:pPr>
        <w:tabs>
          <w:tab w:val="left" w:pos="567"/>
        </w:tabs>
        <w:jc w:val="both"/>
        <w:rPr>
          <w:rFonts w:cs="Arial"/>
        </w:rPr>
      </w:pPr>
    </w:p>
    <w:p w14:paraId="01A2A2DE" w14:textId="77777777" w:rsidR="00543674" w:rsidRPr="00543674" w:rsidRDefault="00543674" w:rsidP="009F19CF">
      <w:pPr>
        <w:pStyle w:val="ListParagraph"/>
        <w:numPr>
          <w:ilvl w:val="3"/>
          <w:numId w:val="9"/>
        </w:numPr>
        <w:tabs>
          <w:tab w:val="left" w:pos="567"/>
        </w:tabs>
        <w:ind w:left="567" w:hanging="425"/>
        <w:jc w:val="both"/>
        <w:rPr>
          <w:rFonts w:cs="Arial"/>
        </w:rPr>
      </w:pPr>
      <w:r>
        <w:t>The application complies with Section 42 of SPLUMA and Principles referred to in Chapter VI of LUPA;</w:t>
      </w:r>
    </w:p>
    <w:p w14:paraId="07943BB8" w14:textId="153E4A7E" w:rsidR="00543674" w:rsidRPr="00543674" w:rsidRDefault="00543674" w:rsidP="009F19CF">
      <w:pPr>
        <w:pStyle w:val="ListParagraph"/>
        <w:numPr>
          <w:ilvl w:val="3"/>
          <w:numId w:val="9"/>
        </w:numPr>
        <w:tabs>
          <w:tab w:val="left" w:pos="567"/>
        </w:tabs>
        <w:ind w:left="567" w:hanging="425"/>
        <w:jc w:val="both"/>
        <w:rPr>
          <w:rFonts w:cs="Arial"/>
        </w:rPr>
      </w:pPr>
      <w:r>
        <w:t xml:space="preserve">The application complies with the land uses proposed for this area of </w:t>
      </w:r>
      <w:r w:rsidR="00BC23D0">
        <w:t>Darling</w:t>
      </w:r>
      <w:r>
        <w:t>, as determined by the SDF;</w:t>
      </w:r>
    </w:p>
    <w:p w14:paraId="7F98C659" w14:textId="77777777" w:rsidR="00543674" w:rsidRPr="00543674" w:rsidRDefault="00543674" w:rsidP="009F19CF">
      <w:pPr>
        <w:pStyle w:val="ListParagraph"/>
        <w:numPr>
          <w:ilvl w:val="3"/>
          <w:numId w:val="9"/>
        </w:numPr>
        <w:tabs>
          <w:tab w:val="left" w:pos="567"/>
        </w:tabs>
        <w:ind w:left="567" w:hanging="425"/>
        <w:jc w:val="both"/>
        <w:rPr>
          <w:rFonts w:cs="Arial"/>
        </w:rPr>
      </w:pPr>
      <w:r>
        <w:t>The application supports the local economy and promotes entrepreneurship and local businesses, as a goal of the IDP;</w:t>
      </w:r>
    </w:p>
    <w:p w14:paraId="7977A553" w14:textId="66CBB63A" w:rsidR="00543674" w:rsidRPr="00543674" w:rsidRDefault="00543674" w:rsidP="009F19CF">
      <w:pPr>
        <w:pStyle w:val="ListParagraph"/>
        <w:numPr>
          <w:ilvl w:val="3"/>
          <w:numId w:val="9"/>
        </w:numPr>
        <w:tabs>
          <w:tab w:val="left" w:pos="567"/>
        </w:tabs>
        <w:ind w:left="567" w:hanging="425"/>
        <w:jc w:val="both"/>
        <w:rPr>
          <w:rFonts w:cs="Arial"/>
        </w:rPr>
      </w:pPr>
      <w:r>
        <w:t>The proposed house shop complies with the development parameters and requirements of the By-Law;</w:t>
      </w:r>
    </w:p>
    <w:p w14:paraId="4C1FFEA0" w14:textId="77777777" w:rsidR="00543674" w:rsidRPr="00543674" w:rsidRDefault="00543674" w:rsidP="009F19CF">
      <w:pPr>
        <w:pStyle w:val="ListParagraph"/>
        <w:numPr>
          <w:ilvl w:val="3"/>
          <w:numId w:val="9"/>
        </w:numPr>
        <w:tabs>
          <w:tab w:val="left" w:pos="567"/>
        </w:tabs>
        <w:ind w:left="567" w:hanging="425"/>
        <w:jc w:val="both"/>
        <w:rPr>
          <w:rFonts w:cs="Arial"/>
        </w:rPr>
      </w:pPr>
      <w:r>
        <w:t>The development is envisioned to promote economic opportunities, shorter travel distances and amenities in the residential neighbourhood;</w:t>
      </w:r>
    </w:p>
    <w:p w14:paraId="21D7A8AB" w14:textId="77777777" w:rsidR="00543674" w:rsidRPr="00543674" w:rsidRDefault="00543674" w:rsidP="009F19CF">
      <w:pPr>
        <w:pStyle w:val="ListParagraph"/>
        <w:numPr>
          <w:ilvl w:val="3"/>
          <w:numId w:val="9"/>
        </w:numPr>
        <w:tabs>
          <w:tab w:val="left" w:pos="567"/>
        </w:tabs>
        <w:ind w:left="567" w:hanging="425"/>
        <w:jc w:val="both"/>
        <w:rPr>
          <w:rFonts w:cs="Arial"/>
        </w:rPr>
      </w:pPr>
      <w:r>
        <w:t>The proposed consent use will not negatively affect the character of the neighbourhood;</w:t>
      </w:r>
    </w:p>
    <w:p w14:paraId="5B656457" w14:textId="77777777" w:rsidR="00543674" w:rsidRPr="00543674" w:rsidRDefault="00543674" w:rsidP="009F19CF">
      <w:pPr>
        <w:pStyle w:val="ListParagraph"/>
        <w:numPr>
          <w:ilvl w:val="3"/>
          <w:numId w:val="9"/>
        </w:numPr>
        <w:tabs>
          <w:tab w:val="left" w:pos="567"/>
        </w:tabs>
        <w:ind w:left="567" w:hanging="425"/>
        <w:jc w:val="both"/>
        <w:rPr>
          <w:rFonts w:cs="Arial"/>
        </w:rPr>
      </w:pPr>
      <w:r>
        <w:t>Recent events resulted in stricter policing of approval conditions by Law Enforcement, the Department of Health and the SAPD, creating fewer disruptions within residential neighbourhoods by house shops;</w:t>
      </w:r>
    </w:p>
    <w:p w14:paraId="4A3CFCBA" w14:textId="0EA7A4CD" w:rsidR="0033143A" w:rsidRPr="00F60907" w:rsidRDefault="00543674" w:rsidP="009F19CF">
      <w:pPr>
        <w:pStyle w:val="ListParagraph"/>
        <w:numPr>
          <w:ilvl w:val="3"/>
          <w:numId w:val="9"/>
        </w:numPr>
        <w:tabs>
          <w:tab w:val="left" w:pos="567"/>
        </w:tabs>
        <w:ind w:left="567" w:hanging="425"/>
        <w:jc w:val="both"/>
        <w:rPr>
          <w:rFonts w:cs="Arial"/>
        </w:rPr>
      </w:pPr>
      <w:r>
        <w:t>The owner demonstrated dedication and commitment to correcting the unauthorised land use on the property</w:t>
      </w:r>
      <w:r w:rsidR="00F349D0">
        <w:t>.</w:t>
      </w:r>
    </w:p>
    <w:p w14:paraId="00350E44" w14:textId="684ABF75" w:rsidR="007533DE" w:rsidRPr="00EC7BC5" w:rsidRDefault="00DC3478" w:rsidP="00163797">
      <w:pPr>
        <w:pStyle w:val="ListParagraph"/>
        <w:numPr>
          <w:ilvl w:val="3"/>
          <w:numId w:val="9"/>
        </w:numPr>
        <w:tabs>
          <w:tab w:val="left" w:pos="567"/>
        </w:tabs>
        <w:ind w:left="567" w:hanging="425"/>
        <w:jc w:val="both"/>
        <w:rPr>
          <w:rFonts w:cs="Arial"/>
        </w:rPr>
      </w:pPr>
      <w:r>
        <w:rPr>
          <w:rFonts w:cs="Arial"/>
        </w:rPr>
        <w:t>No objections were received from neighbouring affected property owners against the proposal.</w:t>
      </w:r>
    </w:p>
    <w:sectPr w:rsidR="007533DE" w:rsidRPr="00EC7BC5" w:rsidSect="00EB1806">
      <w:pgSz w:w="11906" w:h="16838"/>
      <w:pgMar w:top="1135" w:right="991" w:bottom="2269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B7B215" w14:textId="77777777" w:rsidR="009B3389" w:rsidRDefault="009B3389" w:rsidP="004C1C92">
      <w:r>
        <w:separator/>
      </w:r>
    </w:p>
  </w:endnote>
  <w:endnote w:type="continuationSeparator" w:id="0">
    <w:p w14:paraId="42D3FF92" w14:textId="77777777" w:rsidR="009B3389" w:rsidRDefault="009B3389" w:rsidP="004C1C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4244C2" w14:textId="77777777" w:rsidR="009B3389" w:rsidRDefault="009B3389" w:rsidP="004C1C92">
      <w:r>
        <w:separator/>
      </w:r>
    </w:p>
  </w:footnote>
  <w:footnote w:type="continuationSeparator" w:id="0">
    <w:p w14:paraId="14C2B5B1" w14:textId="77777777" w:rsidR="009B3389" w:rsidRDefault="009B3389" w:rsidP="004C1C9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DB5807"/>
    <w:multiLevelType w:val="hybridMultilevel"/>
    <w:tmpl w:val="9BEAD124"/>
    <w:lvl w:ilvl="0" w:tplc="1C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2C71A5"/>
    <w:multiLevelType w:val="hybridMultilevel"/>
    <w:tmpl w:val="D80842E2"/>
    <w:lvl w:ilvl="0" w:tplc="4B1CFB92">
      <w:start w:val="1"/>
      <w:numFmt w:val="upperLetter"/>
      <w:lvlText w:val="%1."/>
      <w:lvlJc w:val="left"/>
      <w:pPr>
        <w:ind w:left="72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2DC665F"/>
    <w:multiLevelType w:val="hybridMultilevel"/>
    <w:tmpl w:val="5C76AD84"/>
    <w:lvl w:ilvl="0" w:tplc="211C99C6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A6172E"/>
    <w:multiLevelType w:val="hybridMultilevel"/>
    <w:tmpl w:val="65E8DDB8"/>
    <w:lvl w:ilvl="0" w:tplc="56B4D1F6">
      <w:start w:val="1"/>
      <w:numFmt w:val="lowerLetter"/>
      <w:lvlText w:val="(%1)"/>
      <w:lvlJc w:val="left"/>
      <w:pPr>
        <w:ind w:left="675" w:hanging="360"/>
      </w:pPr>
    </w:lvl>
    <w:lvl w:ilvl="1" w:tplc="08090019">
      <w:start w:val="1"/>
      <w:numFmt w:val="lowerLetter"/>
      <w:lvlText w:val="%2."/>
      <w:lvlJc w:val="left"/>
      <w:pPr>
        <w:ind w:left="1395" w:hanging="360"/>
      </w:pPr>
    </w:lvl>
    <w:lvl w:ilvl="2" w:tplc="0809001B">
      <w:start w:val="1"/>
      <w:numFmt w:val="lowerRoman"/>
      <w:lvlText w:val="%3."/>
      <w:lvlJc w:val="right"/>
      <w:pPr>
        <w:ind w:left="2115" w:hanging="180"/>
      </w:pPr>
    </w:lvl>
    <w:lvl w:ilvl="3" w:tplc="0809000F">
      <w:start w:val="1"/>
      <w:numFmt w:val="decimal"/>
      <w:lvlText w:val="%4."/>
      <w:lvlJc w:val="left"/>
      <w:pPr>
        <w:ind w:left="2835" w:hanging="360"/>
      </w:pPr>
    </w:lvl>
    <w:lvl w:ilvl="4" w:tplc="08090019">
      <w:start w:val="1"/>
      <w:numFmt w:val="lowerLetter"/>
      <w:lvlText w:val="%5."/>
      <w:lvlJc w:val="left"/>
      <w:pPr>
        <w:ind w:left="3555" w:hanging="360"/>
      </w:pPr>
    </w:lvl>
    <w:lvl w:ilvl="5" w:tplc="0809001B">
      <w:start w:val="1"/>
      <w:numFmt w:val="lowerRoman"/>
      <w:lvlText w:val="%6."/>
      <w:lvlJc w:val="right"/>
      <w:pPr>
        <w:ind w:left="4275" w:hanging="180"/>
      </w:pPr>
    </w:lvl>
    <w:lvl w:ilvl="6" w:tplc="0809000F">
      <w:start w:val="1"/>
      <w:numFmt w:val="decimal"/>
      <w:lvlText w:val="%7."/>
      <w:lvlJc w:val="left"/>
      <w:pPr>
        <w:ind w:left="4995" w:hanging="360"/>
      </w:pPr>
    </w:lvl>
    <w:lvl w:ilvl="7" w:tplc="08090019">
      <w:start w:val="1"/>
      <w:numFmt w:val="lowerLetter"/>
      <w:lvlText w:val="%8."/>
      <w:lvlJc w:val="left"/>
      <w:pPr>
        <w:ind w:left="5715" w:hanging="360"/>
      </w:pPr>
    </w:lvl>
    <w:lvl w:ilvl="8" w:tplc="0809001B">
      <w:start w:val="1"/>
      <w:numFmt w:val="lowerRoman"/>
      <w:lvlText w:val="%9."/>
      <w:lvlJc w:val="right"/>
      <w:pPr>
        <w:ind w:left="6435" w:hanging="180"/>
      </w:pPr>
    </w:lvl>
  </w:abstractNum>
  <w:abstractNum w:abstractNumId="4" w15:restartNumberingAfterBreak="0">
    <w:nsid w:val="12840C4E"/>
    <w:multiLevelType w:val="hybridMultilevel"/>
    <w:tmpl w:val="F45E40C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3531ABB"/>
    <w:multiLevelType w:val="hybridMultilevel"/>
    <w:tmpl w:val="75A0FF2C"/>
    <w:lvl w:ilvl="0" w:tplc="211C99C6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3C356B1"/>
    <w:multiLevelType w:val="hybridMultilevel"/>
    <w:tmpl w:val="747058A4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557704B"/>
    <w:multiLevelType w:val="hybridMultilevel"/>
    <w:tmpl w:val="F87A158E"/>
    <w:lvl w:ilvl="0" w:tplc="1C7E80FE">
      <w:start w:val="1"/>
      <w:numFmt w:val="lowerRoman"/>
      <w:lvlText w:val="%1."/>
      <w:lvlJc w:val="left"/>
      <w:pPr>
        <w:ind w:left="1146" w:hanging="720"/>
      </w:pPr>
      <w:rPr>
        <w:rFonts w:hint="default"/>
        <w:color w:val="auto"/>
      </w:rPr>
    </w:lvl>
    <w:lvl w:ilvl="1" w:tplc="08090019" w:tentative="1">
      <w:start w:val="1"/>
      <w:numFmt w:val="lowerLetter"/>
      <w:lvlText w:val="%2."/>
      <w:lvlJc w:val="left"/>
      <w:pPr>
        <w:ind w:left="1506" w:hanging="360"/>
      </w:pPr>
    </w:lvl>
    <w:lvl w:ilvl="2" w:tplc="0809001B" w:tentative="1">
      <w:start w:val="1"/>
      <w:numFmt w:val="lowerRoman"/>
      <w:lvlText w:val="%3."/>
      <w:lvlJc w:val="right"/>
      <w:pPr>
        <w:ind w:left="2226" w:hanging="180"/>
      </w:pPr>
    </w:lvl>
    <w:lvl w:ilvl="3" w:tplc="0809000F" w:tentative="1">
      <w:start w:val="1"/>
      <w:numFmt w:val="decimal"/>
      <w:lvlText w:val="%4."/>
      <w:lvlJc w:val="left"/>
      <w:pPr>
        <w:ind w:left="2946" w:hanging="360"/>
      </w:pPr>
    </w:lvl>
    <w:lvl w:ilvl="4" w:tplc="08090019" w:tentative="1">
      <w:start w:val="1"/>
      <w:numFmt w:val="lowerLetter"/>
      <w:lvlText w:val="%5."/>
      <w:lvlJc w:val="left"/>
      <w:pPr>
        <w:ind w:left="3666" w:hanging="360"/>
      </w:pPr>
    </w:lvl>
    <w:lvl w:ilvl="5" w:tplc="0809001B" w:tentative="1">
      <w:start w:val="1"/>
      <w:numFmt w:val="lowerRoman"/>
      <w:lvlText w:val="%6."/>
      <w:lvlJc w:val="right"/>
      <w:pPr>
        <w:ind w:left="4386" w:hanging="180"/>
      </w:pPr>
    </w:lvl>
    <w:lvl w:ilvl="6" w:tplc="0809000F" w:tentative="1">
      <w:start w:val="1"/>
      <w:numFmt w:val="decimal"/>
      <w:lvlText w:val="%7."/>
      <w:lvlJc w:val="left"/>
      <w:pPr>
        <w:ind w:left="5106" w:hanging="360"/>
      </w:pPr>
    </w:lvl>
    <w:lvl w:ilvl="7" w:tplc="08090019" w:tentative="1">
      <w:start w:val="1"/>
      <w:numFmt w:val="lowerLetter"/>
      <w:lvlText w:val="%8."/>
      <w:lvlJc w:val="left"/>
      <w:pPr>
        <w:ind w:left="5826" w:hanging="360"/>
      </w:pPr>
    </w:lvl>
    <w:lvl w:ilvl="8" w:tplc="08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8" w15:restartNumberingAfterBreak="0">
    <w:nsid w:val="17AE2E09"/>
    <w:multiLevelType w:val="hybridMultilevel"/>
    <w:tmpl w:val="70DE6794"/>
    <w:lvl w:ilvl="0" w:tplc="F6104B8A">
      <w:start w:val="1"/>
      <w:numFmt w:val="upperLetter"/>
      <w:lvlText w:val="%1."/>
      <w:lvlJc w:val="left"/>
      <w:pPr>
        <w:ind w:left="390" w:hanging="360"/>
      </w:pPr>
    </w:lvl>
    <w:lvl w:ilvl="1" w:tplc="08090019">
      <w:start w:val="1"/>
      <w:numFmt w:val="lowerLetter"/>
      <w:lvlText w:val="%2."/>
      <w:lvlJc w:val="left"/>
      <w:pPr>
        <w:ind w:left="1110" w:hanging="360"/>
      </w:pPr>
    </w:lvl>
    <w:lvl w:ilvl="2" w:tplc="0809001B">
      <w:start w:val="1"/>
      <w:numFmt w:val="lowerRoman"/>
      <w:lvlText w:val="%3."/>
      <w:lvlJc w:val="right"/>
      <w:pPr>
        <w:ind w:left="1830" w:hanging="180"/>
      </w:pPr>
    </w:lvl>
    <w:lvl w:ilvl="3" w:tplc="0809000F">
      <w:start w:val="1"/>
      <w:numFmt w:val="decimal"/>
      <w:lvlText w:val="%4."/>
      <w:lvlJc w:val="left"/>
      <w:pPr>
        <w:ind w:left="2550" w:hanging="360"/>
      </w:pPr>
    </w:lvl>
    <w:lvl w:ilvl="4" w:tplc="08090019">
      <w:start w:val="1"/>
      <w:numFmt w:val="lowerLetter"/>
      <w:lvlText w:val="%5."/>
      <w:lvlJc w:val="left"/>
      <w:pPr>
        <w:ind w:left="3270" w:hanging="360"/>
      </w:pPr>
    </w:lvl>
    <w:lvl w:ilvl="5" w:tplc="0809001B">
      <w:start w:val="1"/>
      <w:numFmt w:val="lowerRoman"/>
      <w:lvlText w:val="%6."/>
      <w:lvlJc w:val="right"/>
      <w:pPr>
        <w:ind w:left="3990" w:hanging="180"/>
      </w:pPr>
    </w:lvl>
    <w:lvl w:ilvl="6" w:tplc="0809000F">
      <w:start w:val="1"/>
      <w:numFmt w:val="decimal"/>
      <w:lvlText w:val="%7."/>
      <w:lvlJc w:val="left"/>
      <w:pPr>
        <w:ind w:left="4710" w:hanging="360"/>
      </w:pPr>
    </w:lvl>
    <w:lvl w:ilvl="7" w:tplc="08090019">
      <w:start w:val="1"/>
      <w:numFmt w:val="lowerLetter"/>
      <w:lvlText w:val="%8."/>
      <w:lvlJc w:val="left"/>
      <w:pPr>
        <w:ind w:left="5430" w:hanging="360"/>
      </w:pPr>
    </w:lvl>
    <w:lvl w:ilvl="8" w:tplc="0809001B">
      <w:start w:val="1"/>
      <w:numFmt w:val="lowerRoman"/>
      <w:lvlText w:val="%9."/>
      <w:lvlJc w:val="right"/>
      <w:pPr>
        <w:ind w:left="6150" w:hanging="180"/>
      </w:pPr>
    </w:lvl>
  </w:abstractNum>
  <w:abstractNum w:abstractNumId="9" w15:restartNumberingAfterBreak="0">
    <w:nsid w:val="1C6A4F5E"/>
    <w:multiLevelType w:val="hybridMultilevel"/>
    <w:tmpl w:val="C1161B1E"/>
    <w:lvl w:ilvl="0" w:tplc="7DD8517E">
      <w:start w:val="1"/>
      <w:numFmt w:val="lowerRoman"/>
      <w:lvlText w:val="%1."/>
      <w:lvlJc w:val="left"/>
      <w:pPr>
        <w:ind w:left="1146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506" w:hanging="360"/>
      </w:pPr>
    </w:lvl>
    <w:lvl w:ilvl="2" w:tplc="0809001B" w:tentative="1">
      <w:start w:val="1"/>
      <w:numFmt w:val="lowerRoman"/>
      <w:lvlText w:val="%3."/>
      <w:lvlJc w:val="right"/>
      <w:pPr>
        <w:ind w:left="2226" w:hanging="180"/>
      </w:pPr>
    </w:lvl>
    <w:lvl w:ilvl="3" w:tplc="0809000F" w:tentative="1">
      <w:start w:val="1"/>
      <w:numFmt w:val="decimal"/>
      <w:lvlText w:val="%4."/>
      <w:lvlJc w:val="left"/>
      <w:pPr>
        <w:ind w:left="2946" w:hanging="360"/>
      </w:pPr>
    </w:lvl>
    <w:lvl w:ilvl="4" w:tplc="08090019" w:tentative="1">
      <w:start w:val="1"/>
      <w:numFmt w:val="lowerLetter"/>
      <w:lvlText w:val="%5."/>
      <w:lvlJc w:val="left"/>
      <w:pPr>
        <w:ind w:left="3666" w:hanging="360"/>
      </w:pPr>
    </w:lvl>
    <w:lvl w:ilvl="5" w:tplc="0809001B" w:tentative="1">
      <w:start w:val="1"/>
      <w:numFmt w:val="lowerRoman"/>
      <w:lvlText w:val="%6."/>
      <w:lvlJc w:val="right"/>
      <w:pPr>
        <w:ind w:left="4386" w:hanging="180"/>
      </w:pPr>
    </w:lvl>
    <w:lvl w:ilvl="6" w:tplc="0809000F" w:tentative="1">
      <w:start w:val="1"/>
      <w:numFmt w:val="decimal"/>
      <w:lvlText w:val="%7."/>
      <w:lvlJc w:val="left"/>
      <w:pPr>
        <w:ind w:left="5106" w:hanging="360"/>
      </w:pPr>
    </w:lvl>
    <w:lvl w:ilvl="7" w:tplc="08090019" w:tentative="1">
      <w:start w:val="1"/>
      <w:numFmt w:val="lowerLetter"/>
      <w:lvlText w:val="%8."/>
      <w:lvlJc w:val="left"/>
      <w:pPr>
        <w:ind w:left="5826" w:hanging="360"/>
      </w:pPr>
    </w:lvl>
    <w:lvl w:ilvl="8" w:tplc="08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0" w15:restartNumberingAfterBreak="0">
    <w:nsid w:val="1C9D71DC"/>
    <w:multiLevelType w:val="hybridMultilevel"/>
    <w:tmpl w:val="710C6444"/>
    <w:lvl w:ilvl="0" w:tplc="211C99C6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FA665DB"/>
    <w:multiLevelType w:val="hybridMultilevel"/>
    <w:tmpl w:val="8D3A6BE0"/>
    <w:lvl w:ilvl="0" w:tplc="758AB274">
      <w:start w:val="1"/>
      <w:numFmt w:val="upperLetter"/>
      <w:lvlText w:val="%1."/>
      <w:lvlJc w:val="left"/>
      <w:pPr>
        <w:ind w:left="72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612367B"/>
    <w:multiLevelType w:val="hybridMultilevel"/>
    <w:tmpl w:val="94F29236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71929C3"/>
    <w:multiLevelType w:val="hybridMultilevel"/>
    <w:tmpl w:val="FEB27EFC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A733CAA"/>
    <w:multiLevelType w:val="hybridMultilevel"/>
    <w:tmpl w:val="9822F340"/>
    <w:lvl w:ilvl="0" w:tplc="FFFFFFFF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4D51B2B"/>
    <w:multiLevelType w:val="hybridMultilevel"/>
    <w:tmpl w:val="158621A4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63957E8"/>
    <w:multiLevelType w:val="hybridMultilevel"/>
    <w:tmpl w:val="FC560FCC"/>
    <w:lvl w:ilvl="0" w:tplc="4A02C42A">
      <w:start w:val="1"/>
      <w:numFmt w:val="upperLetter"/>
      <w:lvlText w:val="%1."/>
      <w:lvlJc w:val="left"/>
      <w:pPr>
        <w:ind w:left="720" w:hanging="360"/>
      </w:pPr>
      <w:rPr>
        <w:rFonts w:hint="default"/>
        <w:b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98E43EB"/>
    <w:multiLevelType w:val="hybridMultilevel"/>
    <w:tmpl w:val="B7BA08C4"/>
    <w:lvl w:ilvl="0" w:tplc="FB8E3E88">
      <w:start w:val="1"/>
      <w:numFmt w:val="lowerRoman"/>
      <w:lvlText w:val="(%1)."/>
      <w:lvlJc w:val="left"/>
      <w:pPr>
        <w:ind w:left="1146" w:hanging="720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506" w:hanging="360"/>
      </w:pPr>
    </w:lvl>
    <w:lvl w:ilvl="2" w:tplc="FFFFFFFF" w:tentative="1">
      <w:start w:val="1"/>
      <w:numFmt w:val="lowerRoman"/>
      <w:lvlText w:val="%3."/>
      <w:lvlJc w:val="right"/>
      <w:pPr>
        <w:ind w:left="2226" w:hanging="180"/>
      </w:pPr>
    </w:lvl>
    <w:lvl w:ilvl="3" w:tplc="FFFFFFFF" w:tentative="1">
      <w:start w:val="1"/>
      <w:numFmt w:val="decimal"/>
      <w:lvlText w:val="%4."/>
      <w:lvlJc w:val="left"/>
      <w:pPr>
        <w:ind w:left="2946" w:hanging="360"/>
      </w:pPr>
    </w:lvl>
    <w:lvl w:ilvl="4" w:tplc="FFFFFFFF" w:tentative="1">
      <w:start w:val="1"/>
      <w:numFmt w:val="lowerLetter"/>
      <w:lvlText w:val="%5."/>
      <w:lvlJc w:val="left"/>
      <w:pPr>
        <w:ind w:left="3666" w:hanging="360"/>
      </w:pPr>
    </w:lvl>
    <w:lvl w:ilvl="5" w:tplc="FFFFFFFF" w:tentative="1">
      <w:start w:val="1"/>
      <w:numFmt w:val="lowerRoman"/>
      <w:lvlText w:val="%6."/>
      <w:lvlJc w:val="right"/>
      <w:pPr>
        <w:ind w:left="4386" w:hanging="180"/>
      </w:pPr>
    </w:lvl>
    <w:lvl w:ilvl="6" w:tplc="FFFFFFFF" w:tentative="1">
      <w:start w:val="1"/>
      <w:numFmt w:val="decimal"/>
      <w:lvlText w:val="%7."/>
      <w:lvlJc w:val="left"/>
      <w:pPr>
        <w:ind w:left="5106" w:hanging="360"/>
      </w:pPr>
    </w:lvl>
    <w:lvl w:ilvl="7" w:tplc="FFFFFFFF" w:tentative="1">
      <w:start w:val="1"/>
      <w:numFmt w:val="lowerLetter"/>
      <w:lvlText w:val="%8."/>
      <w:lvlJc w:val="left"/>
      <w:pPr>
        <w:ind w:left="5826" w:hanging="360"/>
      </w:pPr>
    </w:lvl>
    <w:lvl w:ilvl="8" w:tplc="FFFFFFFF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8" w15:restartNumberingAfterBreak="0">
    <w:nsid w:val="432B02B3"/>
    <w:multiLevelType w:val="hybridMultilevel"/>
    <w:tmpl w:val="A000A82E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58E1C9A"/>
    <w:multiLevelType w:val="hybridMultilevel"/>
    <w:tmpl w:val="266E9F96"/>
    <w:lvl w:ilvl="0" w:tplc="FFFFFFFF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FB8E3E88">
      <w:start w:val="1"/>
      <w:numFmt w:val="lowerRoman"/>
      <w:lvlText w:val="(%2)."/>
      <w:lvlJc w:val="left"/>
      <w:pPr>
        <w:ind w:left="144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7887D5C"/>
    <w:multiLevelType w:val="hybridMultilevel"/>
    <w:tmpl w:val="6F3CF320"/>
    <w:lvl w:ilvl="0" w:tplc="FFFFFFFF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1AE3ABB"/>
    <w:multiLevelType w:val="hybridMultilevel"/>
    <w:tmpl w:val="63BA4DB8"/>
    <w:lvl w:ilvl="0" w:tplc="1C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2FE1494"/>
    <w:multiLevelType w:val="hybridMultilevel"/>
    <w:tmpl w:val="87E62C0A"/>
    <w:lvl w:ilvl="0" w:tplc="1C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4B72E07"/>
    <w:multiLevelType w:val="hybridMultilevel"/>
    <w:tmpl w:val="726C09C2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4C95F50"/>
    <w:multiLevelType w:val="hybridMultilevel"/>
    <w:tmpl w:val="A35A2E88"/>
    <w:lvl w:ilvl="0" w:tplc="1C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9CB156D"/>
    <w:multiLevelType w:val="hybridMultilevel"/>
    <w:tmpl w:val="BF301C2E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C951CF0"/>
    <w:multiLevelType w:val="hybridMultilevel"/>
    <w:tmpl w:val="D240896C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D275A5F"/>
    <w:multiLevelType w:val="hybridMultilevel"/>
    <w:tmpl w:val="D23AB9CE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3481880"/>
    <w:multiLevelType w:val="hybridMultilevel"/>
    <w:tmpl w:val="6F3CF320"/>
    <w:lvl w:ilvl="0" w:tplc="FFFFFFFF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3CE10C3"/>
    <w:multiLevelType w:val="hybridMultilevel"/>
    <w:tmpl w:val="75A0FF2C"/>
    <w:lvl w:ilvl="0" w:tplc="FFFFFFFF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A6E47FE"/>
    <w:multiLevelType w:val="hybridMultilevel"/>
    <w:tmpl w:val="AFD860C8"/>
    <w:lvl w:ilvl="0" w:tplc="50C2A850">
      <w:start w:val="1"/>
      <w:numFmt w:val="upperLetter"/>
      <w:lvlText w:val="%1."/>
      <w:lvlJc w:val="left"/>
      <w:pPr>
        <w:ind w:left="4689" w:hanging="360"/>
      </w:pPr>
      <w:rPr>
        <w:rFonts w:hint="default"/>
        <w:b/>
        <w:bCs/>
      </w:rPr>
    </w:lvl>
    <w:lvl w:ilvl="1" w:tplc="0809000F">
      <w:start w:val="1"/>
      <w:numFmt w:val="decimal"/>
      <w:lvlText w:val="%2."/>
      <w:lvlJc w:val="left"/>
      <w:pPr>
        <w:ind w:left="4689" w:hanging="360"/>
      </w:pPr>
    </w:lvl>
    <w:lvl w:ilvl="2" w:tplc="0809001B">
      <w:start w:val="1"/>
      <w:numFmt w:val="lowerRoman"/>
      <w:lvlText w:val="%3."/>
      <w:lvlJc w:val="right"/>
      <w:pPr>
        <w:ind w:left="6129" w:hanging="180"/>
      </w:pPr>
    </w:lvl>
    <w:lvl w:ilvl="3" w:tplc="0809000F" w:tentative="1">
      <w:start w:val="1"/>
      <w:numFmt w:val="decimal"/>
      <w:lvlText w:val="%4."/>
      <w:lvlJc w:val="left"/>
      <w:pPr>
        <w:ind w:left="6849" w:hanging="360"/>
      </w:pPr>
    </w:lvl>
    <w:lvl w:ilvl="4" w:tplc="08090019" w:tentative="1">
      <w:start w:val="1"/>
      <w:numFmt w:val="lowerLetter"/>
      <w:lvlText w:val="%5."/>
      <w:lvlJc w:val="left"/>
      <w:pPr>
        <w:ind w:left="7569" w:hanging="360"/>
      </w:pPr>
    </w:lvl>
    <w:lvl w:ilvl="5" w:tplc="0809001B" w:tentative="1">
      <w:start w:val="1"/>
      <w:numFmt w:val="lowerRoman"/>
      <w:lvlText w:val="%6."/>
      <w:lvlJc w:val="right"/>
      <w:pPr>
        <w:ind w:left="8289" w:hanging="180"/>
      </w:pPr>
    </w:lvl>
    <w:lvl w:ilvl="6" w:tplc="0809000F" w:tentative="1">
      <w:start w:val="1"/>
      <w:numFmt w:val="decimal"/>
      <w:lvlText w:val="%7."/>
      <w:lvlJc w:val="left"/>
      <w:pPr>
        <w:ind w:left="9009" w:hanging="360"/>
      </w:pPr>
    </w:lvl>
    <w:lvl w:ilvl="7" w:tplc="08090019" w:tentative="1">
      <w:start w:val="1"/>
      <w:numFmt w:val="lowerLetter"/>
      <w:lvlText w:val="%8."/>
      <w:lvlJc w:val="left"/>
      <w:pPr>
        <w:ind w:left="9729" w:hanging="360"/>
      </w:pPr>
    </w:lvl>
    <w:lvl w:ilvl="8" w:tplc="0809001B" w:tentative="1">
      <w:start w:val="1"/>
      <w:numFmt w:val="lowerRoman"/>
      <w:lvlText w:val="%9."/>
      <w:lvlJc w:val="right"/>
      <w:pPr>
        <w:ind w:left="10449" w:hanging="180"/>
      </w:pPr>
    </w:lvl>
  </w:abstractNum>
  <w:abstractNum w:abstractNumId="31" w15:restartNumberingAfterBreak="0">
    <w:nsid w:val="6BC70B57"/>
    <w:multiLevelType w:val="hybridMultilevel"/>
    <w:tmpl w:val="1FAA1428"/>
    <w:lvl w:ilvl="0" w:tplc="1AA473D4">
      <w:start w:val="1"/>
      <w:numFmt w:val="lowerLetter"/>
      <w:lvlText w:val="%1)"/>
      <w:lvlJc w:val="left"/>
      <w:pPr>
        <w:ind w:left="927" w:hanging="360"/>
      </w:pPr>
    </w:lvl>
    <w:lvl w:ilvl="1" w:tplc="1C090019">
      <w:start w:val="1"/>
      <w:numFmt w:val="lowerLetter"/>
      <w:lvlText w:val="%2."/>
      <w:lvlJc w:val="left"/>
      <w:pPr>
        <w:ind w:left="1647" w:hanging="360"/>
      </w:pPr>
    </w:lvl>
    <w:lvl w:ilvl="2" w:tplc="1C09001B">
      <w:start w:val="1"/>
      <w:numFmt w:val="lowerRoman"/>
      <w:lvlText w:val="%3."/>
      <w:lvlJc w:val="right"/>
      <w:pPr>
        <w:ind w:left="2367" w:hanging="180"/>
      </w:pPr>
    </w:lvl>
    <w:lvl w:ilvl="3" w:tplc="1C09000F">
      <w:start w:val="1"/>
      <w:numFmt w:val="decimal"/>
      <w:lvlText w:val="%4."/>
      <w:lvlJc w:val="left"/>
      <w:pPr>
        <w:ind w:left="3087" w:hanging="360"/>
      </w:pPr>
    </w:lvl>
    <w:lvl w:ilvl="4" w:tplc="1C090019">
      <w:start w:val="1"/>
      <w:numFmt w:val="lowerLetter"/>
      <w:lvlText w:val="%5."/>
      <w:lvlJc w:val="left"/>
      <w:pPr>
        <w:ind w:left="3807" w:hanging="360"/>
      </w:pPr>
    </w:lvl>
    <w:lvl w:ilvl="5" w:tplc="1C09001B">
      <w:start w:val="1"/>
      <w:numFmt w:val="lowerRoman"/>
      <w:lvlText w:val="%6."/>
      <w:lvlJc w:val="right"/>
      <w:pPr>
        <w:ind w:left="4527" w:hanging="180"/>
      </w:pPr>
    </w:lvl>
    <w:lvl w:ilvl="6" w:tplc="1C09000F">
      <w:start w:val="1"/>
      <w:numFmt w:val="decimal"/>
      <w:lvlText w:val="%7."/>
      <w:lvlJc w:val="left"/>
      <w:pPr>
        <w:ind w:left="5247" w:hanging="360"/>
      </w:pPr>
    </w:lvl>
    <w:lvl w:ilvl="7" w:tplc="1C090019">
      <w:start w:val="1"/>
      <w:numFmt w:val="lowerLetter"/>
      <w:lvlText w:val="%8."/>
      <w:lvlJc w:val="left"/>
      <w:pPr>
        <w:ind w:left="5967" w:hanging="360"/>
      </w:pPr>
    </w:lvl>
    <w:lvl w:ilvl="8" w:tplc="1C09001B">
      <w:start w:val="1"/>
      <w:numFmt w:val="lowerRoman"/>
      <w:lvlText w:val="%9."/>
      <w:lvlJc w:val="right"/>
      <w:pPr>
        <w:ind w:left="6687" w:hanging="180"/>
      </w:pPr>
    </w:lvl>
  </w:abstractNum>
  <w:abstractNum w:abstractNumId="32" w15:restartNumberingAfterBreak="0">
    <w:nsid w:val="6DCF6AAE"/>
    <w:multiLevelType w:val="hybridMultilevel"/>
    <w:tmpl w:val="F7CC04C4"/>
    <w:lvl w:ilvl="0" w:tplc="FFFFFFFF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DF75EB1"/>
    <w:multiLevelType w:val="hybridMultilevel"/>
    <w:tmpl w:val="F45E40C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F6827AD"/>
    <w:multiLevelType w:val="hybridMultilevel"/>
    <w:tmpl w:val="12A460AE"/>
    <w:lvl w:ilvl="0" w:tplc="D55CADA4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506" w:hanging="360"/>
      </w:pPr>
    </w:lvl>
    <w:lvl w:ilvl="2" w:tplc="1C09001B" w:tentative="1">
      <w:start w:val="1"/>
      <w:numFmt w:val="lowerRoman"/>
      <w:lvlText w:val="%3."/>
      <w:lvlJc w:val="right"/>
      <w:pPr>
        <w:ind w:left="2226" w:hanging="180"/>
      </w:pPr>
    </w:lvl>
    <w:lvl w:ilvl="3" w:tplc="1C09000F" w:tentative="1">
      <w:start w:val="1"/>
      <w:numFmt w:val="decimal"/>
      <w:lvlText w:val="%4."/>
      <w:lvlJc w:val="left"/>
      <w:pPr>
        <w:ind w:left="2946" w:hanging="360"/>
      </w:pPr>
    </w:lvl>
    <w:lvl w:ilvl="4" w:tplc="1C090019" w:tentative="1">
      <w:start w:val="1"/>
      <w:numFmt w:val="lowerLetter"/>
      <w:lvlText w:val="%5."/>
      <w:lvlJc w:val="left"/>
      <w:pPr>
        <w:ind w:left="3666" w:hanging="360"/>
      </w:pPr>
    </w:lvl>
    <w:lvl w:ilvl="5" w:tplc="1C09001B" w:tentative="1">
      <w:start w:val="1"/>
      <w:numFmt w:val="lowerRoman"/>
      <w:lvlText w:val="%6."/>
      <w:lvlJc w:val="right"/>
      <w:pPr>
        <w:ind w:left="4386" w:hanging="180"/>
      </w:pPr>
    </w:lvl>
    <w:lvl w:ilvl="6" w:tplc="1C09000F" w:tentative="1">
      <w:start w:val="1"/>
      <w:numFmt w:val="decimal"/>
      <w:lvlText w:val="%7."/>
      <w:lvlJc w:val="left"/>
      <w:pPr>
        <w:ind w:left="5106" w:hanging="360"/>
      </w:pPr>
    </w:lvl>
    <w:lvl w:ilvl="7" w:tplc="1C090019" w:tentative="1">
      <w:start w:val="1"/>
      <w:numFmt w:val="lowerLetter"/>
      <w:lvlText w:val="%8."/>
      <w:lvlJc w:val="left"/>
      <w:pPr>
        <w:ind w:left="5826" w:hanging="360"/>
      </w:pPr>
    </w:lvl>
    <w:lvl w:ilvl="8" w:tplc="1C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5" w15:restartNumberingAfterBreak="0">
    <w:nsid w:val="77EC74F2"/>
    <w:multiLevelType w:val="hybridMultilevel"/>
    <w:tmpl w:val="7B0CED8A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DEB736F"/>
    <w:multiLevelType w:val="hybridMultilevel"/>
    <w:tmpl w:val="6B38CA6A"/>
    <w:lvl w:ilvl="0" w:tplc="BC127A32">
      <w:start w:val="1"/>
      <w:numFmt w:val="lowerRoman"/>
      <w:lvlText w:val="%1)"/>
      <w:lvlJc w:val="left"/>
      <w:pPr>
        <w:ind w:left="1146" w:hanging="72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506" w:hanging="360"/>
      </w:pPr>
    </w:lvl>
    <w:lvl w:ilvl="2" w:tplc="1C09001B" w:tentative="1">
      <w:start w:val="1"/>
      <w:numFmt w:val="lowerRoman"/>
      <w:lvlText w:val="%3."/>
      <w:lvlJc w:val="right"/>
      <w:pPr>
        <w:ind w:left="2226" w:hanging="180"/>
      </w:pPr>
    </w:lvl>
    <w:lvl w:ilvl="3" w:tplc="1C09000F" w:tentative="1">
      <w:start w:val="1"/>
      <w:numFmt w:val="decimal"/>
      <w:lvlText w:val="%4."/>
      <w:lvlJc w:val="left"/>
      <w:pPr>
        <w:ind w:left="2946" w:hanging="360"/>
      </w:pPr>
    </w:lvl>
    <w:lvl w:ilvl="4" w:tplc="1C090019" w:tentative="1">
      <w:start w:val="1"/>
      <w:numFmt w:val="lowerLetter"/>
      <w:lvlText w:val="%5."/>
      <w:lvlJc w:val="left"/>
      <w:pPr>
        <w:ind w:left="3666" w:hanging="360"/>
      </w:pPr>
    </w:lvl>
    <w:lvl w:ilvl="5" w:tplc="1C09001B" w:tentative="1">
      <w:start w:val="1"/>
      <w:numFmt w:val="lowerRoman"/>
      <w:lvlText w:val="%6."/>
      <w:lvlJc w:val="right"/>
      <w:pPr>
        <w:ind w:left="4386" w:hanging="180"/>
      </w:pPr>
    </w:lvl>
    <w:lvl w:ilvl="6" w:tplc="1C09000F" w:tentative="1">
      <w:start w:val="1"/>
      <w:numFmt w:val="decimal"/>
      <w:lvlText w:val="%7."/>
      <w:lvlJc w:val="left"/>
      <w:pPr>
        <w:ind w:left="5106" w:hanging="360"/>
      </w:pPr>
    </w:lvl>
    <w:lvl w:ilvl="7" w:tplc="1C090019" w:tentative="1">
      <w:start w:val="1"/>
      <w:numFmt w:val="lowerLetter"/>
      <w:lvlText w:val="%8."/>
      <w:lvlJc w:val="left"/>
      <w:pPr>
        <w:ind w:left="5826" w:hanging="360"/>
      </w:pPr>
    </w:lvl>
    <w:lvl w:ilvl="8" w:tplc="1C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7" w15:restartNumberingAfterBreak="0">
    <w:nsid w:val="7F9000AF"/>
    <w:multiLevelType w:val="hybridMultilevel"/>
    <w:tmpl w:val="27648DB4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01816304">
    <w:abstractNumId w:val="37"/>
  </w:num>
  <w:num w:numId="2" w16cid:durableId="1078670376">
    <w:abstractNumId w:val="0"/>
  </w:num>
  <w:num w:numId="3" w16cid:durableId="988903778">
    <w:abstractNumId w:val="21"/>
  </w:num>
  <w:num w:numId="4" w16cid:durableId="578750878">
    <w:abstractNumId w:val="36"/>
  </w:num>
  <w:num w:numId="5" w16cid:durableId="2089695385">
    <w:abstractNumId w:val="23"/>
  </w:num>
  <w:num w:numId="6" w16cid:durableId="1976065207">
    <w:abstractNumId w:val="24"/>
  </w:num>
  <w:num w:numId="7" w16cid:durableId="1870138289">
    <w:abstractNumId w:val="34"/>
  </w:num>
  <w:num w:numId="8" w16cid:durableId="671105628">
    <w:abstractNumId w:val="22"/>
  </w:num>
  <w:num w:numId="9" w16cid:durableId="1089930799">
    <w:abstractNumId w:val="31"/>
  </w:num>
  <w:num w:numId="10" w16cid:durableId="670716178">
    <w:abstractNumId w:val="16"/>
  </w:num>
  <w:num w:numId="11" w16cid:durableId="1216235279">
    <w:abstractNumId w:val="35"/>
  </w:num>
  <w:num w:numId="12" w16cid:durableId="1419641930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2072463616">
    <w:abstractNumId w:val="1"/>
  </w:num>
  <w:num w:numId="14" w16cid:durableId="746610512">
    <w:abstractNumId w:val="13"/>
  </w:num>
  <w:num w:numId="15" w16cid:durableId="925264160">
    <w:abstractNumId w:val="25"/>
  </w:num>
  <w:num w:numId="16" w16cid:durableId="1754744594">
    <w:abstractNumId w:val="31"/>
  </w:num>
  <w:num w:numId="17" w16cid:durableId="390006775">
    <w:abstractNumId w:val="15"/>
  </w:num>
  <w:num w:numId="18" w16cid:durableId="1968469348">
    <w:abstractNumId w:val="6"/>
  </w:num>
  <w:num w:numId="19" w16cid:durableId="522943980">
    <w:abstractNumId w:val="11"/>
  </w:num>
  <w:num w:numId="20" w16cid:durableId="209002496">
    <w:abstractNumId w:val="33"/>
  </w:num>
  <w:num w:numId="21" w16cid:durableId="1051618164">
    <w:abstractNumId w:val="27"/>
  </w:num>
  <w:num w:numId="22" w16cid:durableId="1830441079">
    <w:abstractNumId w:val="9"/>
  </w:num>
  <w:num w:numId="23" w16cid:durableId="431055608">
    <w:abstractNumId w:val="5"/>
  </w:num>
  <w:num w:numId="24" w16cid:durableId="23331876">
    <w:abstractNumId w:val="7"/>
  </w:num>
  <w:num w:numId="25" w16cid:durableId="1871842569">
    <w:abstractNumId w:val="2"/>
  </w:num>
  <w:num w:numId="26" w16cid:durableId="597711249">
    <w:abstractNumId w:val="12"/>
  </w:num>
  <w:num w:numId="27" w16cid:durableId="895513898">
    <w:abstractNumId w:val="10"/>
  </w:num>
  <w:num w:numId="28" w16cid:durableId="1637098874">
    <w:abstractNumId w:val="26"/>
  </w:num>
  <w:num w:numId="29" w16cid:durableId="1519272072">
    <w:abstractNumId w:val="17"/>
  </w:num>
  <w:num w:numId="30" w16cid:durableId="1989555657">
    <w:abstractNumId w:val="14"/>
  </w:num>
  <w:num w:numId="31" w16cid:durableId="1528132558">
    <w:abstractNumId w:val="32"/>
  </w:num>
  <w:num w:numId="32" w16cid:durableId="38981594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 w16cid:durableId="958993667">
    <w:abstractNumId w:val="30"/>
  </w:num>
  <w:num w:numId="34" w16cid:durableId="471947236">
    <w:abstractNumId w:val="28"/>
  </w:num>
  <w:num w:numId="35" w16cid:durableId="190626281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 w16cid:durableId="1971520195">
    <w:abstractNumId w:val="20"/>
  </w:num>
  <w:num w:numId="37" w16cid:durableId="1003050478">
    <w:abstractNumId w:val="4"/>
  </w:num>
  <w:num w:numId="38" w16cid:durableId="757292032">
    <w:abstractNumId w:val="29"/>
  </w:num>
  <w:num w:numId="39" w16cid:durableId="110438222">
    <w:abstractNumId w:val="19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05A5E"/>
    <w:rsid w:val="00006240"/>
    <w:rsid w:val="00016627"/>
    <w:rsid w:val="00020F1F"/>
    <w:rsid w:val="000240B1"/>
    <w:rsid w:val="000249E5"/>
    <w:rsid w:val="00025002"/>
    <w:rsid w:val="00040EB7"/>
    <w:rsid w:val="00045BEB"/>
    <w:rsid w:val="00051DB8"/>
    <w:rsid w:val="00053037"/>
    <w:rsid w:val="00056896"/>
    <w:rsid w:val="00062BF0"/>
    <w:rsid w:val="00064F8C"/>
    <w:rsid w:val="00090DAC"/>
    <w:rsid w:val="0009151A"/>
    <w:rsid w:val="00092CEB"/>
    <w:rsid w:val="000A3591"/>
    <w:rsid w:val="000B5491"/>
    <w:rsid w:val="000B71B4"/>
    <w:rsid w:val="000C762B"/>
    <w:rsid w:val="000D6E3D"/>
    <w:rsid w:val="000E3F0B"/>
    <w:rsid w:val="000E5DCD"/>
    <w:rsid w:val="000E7219"/>
    <w:rsid w:val="000F06F6"/>
    <w:rsid w:val="000F6B9E"/>
    <w:rsid w:val="00101584"/>
    <w:rsid w:val="00104D75"/>
    <w:rsid w:val="00106216"/>
    <w:rsid w:val="00107AF4"/>
    <w:rsid w:val="001141DB"/>
    <w:rsid w:val="001161E1"/>
    <w:rsid w:val="0011753C"/>
    <w:rsid w:val="00122770"/>
    <w:rsid w:val="0012279D"/>
    <w:rsid w:val="001315B9"/>
    <w:rsid w:val="00131908"/>
    <w:rsid w:val="001324AD"/>
    <w:rsid w:val="00145B11"/>
    <w:rsid w:val="001469EC"/>
    <w:rsid w:val="00146BC8"/>
    <w:rsid w:val="0015259A"/>
    <w:rsid w:val="00155A89"/>
    <w:rsid w:val="00156E4C"/>
    <w:rsid w:val="001609DB"/>
    <w:rsid w:val="00162989"/>
    <w:rsid w:val="00163797"/>
    <w:rsid w:val="00164B08"/>
    <w:rsid w:val="00174929"/>
    <w:rsid w:val="00190E24"/>
    <w:rsid w:val="001919AA"/>
    <w:rsid w:val="001A265E"/>
    <w:rsid w:val="001A778B"/>
    <w:rsid w:val="001B2449"/>
    <w:rsid w:val="001C19C9"/>
    <w:rsid w:val="001C60A9"/>
    <w:rsid w:val="001D344D"/>
    <w:rsid w:val="001D514A"/>
    <w:rsid w:val="001E13B1"/>
    <w:rsid w:val="001F2B46"/>
    <w:rsid w:val="001F47FD"/>
    <w:rsid w:val="002034F4"/>
    <w:rsid w:val="00206499"/>
    <w:rsid w:val="00212D7E"/>
    <w:rsid w:val="00215CBB"/>
    <w:rsid w:val="00222E9C"/>
    <w:rsid w:val="00226B20"/>
    <w:rsid w:val="002369B3"/>
    <w:rsid w:val="00250B06"/>
    <w:rsid w:val="002523B9"/>
    <w:rsid w:val="00253ADB"/>
    <w:rsid w:val="00257D7C"/>
    <w:rsid w:val="00264FF9"/>
    <w:rsid w:val="00272F20"/>
    <w:rsid w:val="00273E13"/>
    <w:rsid w:val="00274508"/>
    <w:rsid w:val="00275D33"/>
    <w:rsid w:val="00283126"/>
    <w:rsid w:val="00296D46"/>
    <w:rsid w:val="002A107A"/>
    <w:rsid w:val="002A36B6"/>
    <w:rsid w:val="002A3FEE"/>
    <w:rsid w:val="002A4701"/>
    <w:rsid w:val="002A537E"/>
    <w:rsid w:val="002A5698"/>
    <w:rsid w:val="002A6B6E"/>
    <w:rsid w:val="002B3DCB"/>
    <w:rsid w:val="002B3DEF"/>
    <w:rsid w:val="002C4280"/>
    <w:rsid w:val="002C78A9"/>
    <w:rsid w:val="002C7EEF"/>
    <w:rsid w:val="002D26FC"/>
    <w:rsid w:val="002D5D7C"/>
    <w:rsid w:val="002D6FD2"/>
    <w:rsid w:val="002E2CEF"/>
    <w:rsid w:val="002F54D2"/>
    <w:rsid w:val="002F6245"/>
    <w:rsid w:val="002F67F8"/>
    <w:rsid w:val="002F6FAE"/>
    <w:rsid w:val="00307EC8"/>
    <w:rsid w:val="003145CD"/>
    <w:rsid w:val="0033143A"/>
    <w:rsid w:val="00333C98"/>
    <w:rsid w:val="003455A7"/>
    <w:rsid w:val="00347533"/>
    <w:rsid w:val="00356291"/>
    <w:rsid w:val="00357C50"/>
    <w:rsid w:val="00366F92"/>
    <w:rsid w:val="00367884"/>
    <w:rsid w:val="00380BEF"/>
    <w:rsid w:val="003833FA"/>
    <w:rsid w:val="003901BF"/>
    <w:rsid w:val="00391ACC"/>
    <w:rsid w:val="00394AA6"/>
    <w:rsid w:val="00395523"/>
    <w:rsid w:val="00395D4C"/>
    <w:rsid w:val="003A0BE5"/>
    <w:rsid w:val="003A0DA0"/>
    <w:rsid w:val="003A65E8"/>
    <w:rsid w:val="003B10EA"/>
    <w:rsid w:val="003B1860"/>
    <w:rsid w:val="003B23DB"/>
    <w:rsid w:val="003B6771"/>
    <w:rsid w:val="003C0FE6"/>
    <w:rsid w:val="003C1D62"/>
    <w:rsid w:val="003C3FAF"/>
    <w:rsid w:val="003C4297"/>
    <w:rsid w:val="003D7247"/>
    <w:rsid w:val="003E1A99"/>
    <w:rsid w:val="003E2EA3"/>
    <w:rsid w:val="003F0C5F"/>
    <w:rsid w:val="003F4D10"/>
    <w:rsid w:val="003F78B0"/>
    <w:rsid w:val="00400DF8"/>
    <w:rsid w:val="00406AE8"/>
    <w:rsid w:val="00422C6A"/>
    <w:rsid w:val="00422CFC"/>
    <w:rsid w:val="00425AEF"/>
    <w:rsid w:val="00426557"/>
    <w:rsid w:val="0042674E"/>
    <w:rsid w:val="0043695A"/>
    <w:rsid w:val="00440644"/>
    <w:rsid w:val="0044348D"/>
    <w:rsid w:val="00445F43"/>
    <w:rsid w:val="004460FB"/>
    <w:rsid w:val="004466B8"/>
    <w:rsid w:val="004602BA"/>
    <w:rsid w:val="00462CBD"/>
    <w:rsid w:val="00464008"/>
    <w:rsid w:val="00465449"/>
    <w:rsid w:val="004706AA"/>
    <w:rsid w:val="004731DC"/>
    <w:rsid w:val="00491B2A"/>
    <w:rsid w:val="00492808"/>
    <w:rsid w:val="00492934"/>
    <w:rsid w:val="00495A6F"/>
    <w:rsid w:val="00497D63"/>
    <w:rsid w:val="004A6330"/>
    <w:rsid w:val="004A638B"/>
    <w:rsid w:val="004B777D"/>
    <w:rsid w:val="004C0A17"/>
    <w:rsid w:val="004C0F15"/>
    <w:rsid w:val="004C1C92"/>
    <w:rsid w:val="004C2A28"/>
    <w:rsid w:val="004C7E29"/>
    <w:rsid w:val="004E009D"/>
    <w:rsid w:val="004E0EEC"/>
    <w:rsid w:val="004E34EE"/>
    <w:rsid w:val="004E7A02"/>
    <w:rsid w:val="004F7E9F"/>
    <w:rsid w:val="0050024C"/>
    <w:rsid w:val="005025B8"/>
    <w:rsid w:val="00504747"/>
    <w:rsid w:val="00505263"/>
    <w:rsid w:val="00506327"/>
    <w:rsid w:val="00507FEE"/>
    <w:rsid w:val="005126DD"/>
    <w:rsid w:val="00515D27"/>
    <w:rsid w:val="00521A68"/>
    <w:rsid w:val="005238C1"/>
    <w:rsid w:val="0053160F"/>
    <w:rsid w:val="00532166"/>
    <w:rsid w:val="00532E51"/>
    <w:rsid w:val="00536DF4"/>
    <w:rsid w:val="00537092"/>
    <w:rsid w:val="00537EE5"/>
    <w:rsid w:val="00543674"/>
    <w:rsid w:val="00552E07"/>
    <w:rsid w:val="0055334C"/>
    <w:rsid w:val="00554D3C"/>
    <w:rsid w:val="0056049B"/>
    <w:rsid w:val="0056150F"/>
    <w:rsid w:val="00562EEA"/>
    <w:rsid w:val="00565237"/>
    <w:rsid w:val="0057567F"/>
    <w:rsid w:val="00581EA6"/>
    <w:rsid w:val="00582F1A"/>
    <w:rsid w:val="0058688E"/>
    <w:rsid w:val="00594E90"/>
    <w:rsid w:val="005A06FA"/>
    <w:rsid w:val="005A5CA2"/>
    <w:rsid w:val="005A756A"/>
    <w:rsid w:val="005B2601"/>
    <w:rsid w:val="005B3044"/>
    <w:rsid w:val="005B4F44"/>
    <w:rsid w:val="005C48F3"/>
    <w:rsid w:val="005D4E56"/>
    <w:rsid w:val="005E06C6"/>
    <w:rsid w:val="005E4A89"/>
    <w:rsid w:val="005F3281"/>
    <w:rsid w:val="006033CB"/>
    <w:rsid w:val="00606C3E"/>
    <w:rsid w:val="00611656"/>
    <w:rsid w:val="00614787"/>
    <w:rsid w:val="00614C8A"/>
    <w:rsid w:val="006150C9"/>
    <w:rsid w:val="00623AB2"/>
    <w:rsid w:val="00623E8D"/>
    <w:rsid w:val="00627AC2"/>
    <w:rsid w:val="00632989"/>
    <w:rsid w:val="006337B7"/>
    <w:rsid w:val="006371A8"/>
    <w:rsid w:val="00655134"/>
    <w:rsid w:val="006601A4"/>
    <w:rsid w:val="00662EC4"/>
    <w:rsid w:val="006651CF"/>
    <w:rsid w:val="00672E3B"/>
    <w:rsid w:val="006751C9"/>
    <w:rsid w:val="00681E06"/>
    <w:rsid w:val="0068570B"/>
    <w:rsid w:val="00685B69"/>
    <w:rsid w:val="00691939"/>
    <w:rsid w:val="0069376C"/>
    <w:rsid w:val="00693EB4"/>
    <w:rsid w:val="00695019"/>
    <w:rsid w:val="00697673"/>
    <w:rsid w:val="006A1D31"/>
    <w:rsid w:val="006A2DD7"/>
    <w:rsid w:val="006B26FB"/>
    <w:rsid w:val="006C0465"/>
    <w:rsid w:val="006C1AAE"/>
    <w:rsid w:val="006C3C49"/>
    <w:rsid w:val="006E4FB4"/>
    <w:rsid w:val="006F77C2"/>
    <w:rsid w:val="00705A5E"/>
    <w:rsid w:val="00707B62"/>
    <w:rsid w:val="00715002"/>
    <w:rsid w:val="007167BE"/>
    <w:rsid w:val="00721C9D"/>
    <w:rsid w:val="007228F1"/>
    <w:rsid w:val="007231B5"/>
    <w:rsid w:val="00727E46"/>
    <w:rsid w:val="00732D12"/>
    <w:rsid w:val="00733CAA"/>
    <w:rsid w:val="00742155"/>
    <w:rsid w:val="007433A5"/>
    <w:rsid w:val="0075110F"/>
    <w:rsid w:val="0075147E"/>
    <w:rsid w:val="007521A6"/>
    <w:rsid w:val="007533DE"/>
    <w:rsid w:val="00757C6C"/>
    <w:rsid w:val="00762600"/>
    <w:rsid w:val="00762F85"/>
    <w:rsid w:val="00764F5F"/>
    <w:rsid w:val="00766082"/>
    <w:rsid w:val="00773371"/>
    <w:rsid w:val="00774B0E"/>
    <w:rsid w:val="007753A5"/>
    <w:rsid w:val="00776CD1"/>
    <w:rsid w:val="007811A9"/>
    <w:rsid w:val="00790017"/>
    <w:rsid w:val="00796646"/>
    <w:rsid w:val="007A5E1A"/>
    <w:rsid w:val="007B338A"/>
    <w:rsid w:val="007B63D8"/>
    <w:rsid w:val="007B6846"/>
    <w:rsid w:val="007B6C46"/>
    <w:rsid w:val="007C554B"/>
    <w:rsid w:val="007C7F44"/>
    <w:rsid w:val="007D5D45"/>
    <w:rsid w:val="007D675D"/>
    <w:rsid w:val="007D786C"/>
    <w:rsid w:val="007D7E51"/>
    <w:rsid w:val="007E1909"/>
    <w:rsid w:val="007E7660"/>
    <w:rsid w:val="007E7A7D"/>
    <w:rsid w:val="007E7E49"/>
    <w:rsid w:val="007F4A27"/>
    <w:rsid w:val="007F56F8"/>
    <w:rsid w:val="008045AF"/>
    <w:rsid w:val="008050B0"/>
    <w:rsid w:val="008061C6"/>
    <w:rsid w:val="00810DB2"/>
    <w:rsid w:val="00815614"/>
    <w:rsid w:val="0081598A"/>
    <w:rsid w:val="008163F2"/>
    <w:rsid w:val="00822F0C"/>
    <w:rsid w:val="00824D86"/>
    <w:rsid w:val="008517A8"/>
    <w:rsid w:val="00851E1F"/>
    <w:rsid w:val="00854340"/>
    <w:rsid w:val="008624C3"/>
    <w:rsid w:val="00870D9F"/>
    <w:rsid w:val="008720A5"/>
    <w:rsid w:val="00872677"/>
    <w:rsid w:val="00875DF4"/>
    <w:rsid w:val="00875FFA"/>
    <w:rsid w:val="0088038C"/>
    <w:rsid w:val="00887F61"/>
    <w:rsid w:val="00895604"/>
    <w:rsid w:val="008A0ADD"/>
    <w:rsid w:val="008A3F8A"/>
    <w:rsid w:val="008B0AD0"/>
    <w:rsid w:val="008C2072"/>
    <w:rsid w:val="008C3804"/>
    <w:rsid w:val="008C74AD"/>
    <w:rsid w:val="008C7A1D"/>
    <w:rsid w:val="008D0815"/>
    <w:rsid w:val="008F0C0A"/>
    <w:rsid w:val="008F4BA4"/>
    <w:rsid w:val="008F60E6"/>
    <w:rsid w:val="00900D7E"/>
    <w:rsid w:val="00910193"/>
    <w:rsid w:val="00930537"/>
    <w:rsid w:val="009313FD"/>
    <w:rsid w:val="00940778"/>
    <w:rsid w:val="00941A98"/>
    <w:rsid w:val="00941D35"/>
    <w:rsid w:val="00943769"/>
    <w:rsid w:val="009442DB"/>
    <w:rsid w:val="009524C3"/>
    <w:rsid w:val="00953AA2"/>
    <w:rsid w:val="00953AA4"/>
    <w:rsid w:val="00955431"/>
    <w:rsid w:val="00976E26"/>
    <w:rsid w:val="00984F19"/>
    <w:rsid w:val="00992B28"/>
    <w:rsid w:val="00994697"/>
    <w:rsid w:val="00996B92"/>
    <w:rsid w:val="009A7D31"/>
    <w:rsid w:val="009B3389"/>
    <w:rsid w:val="009B3EC2"/>
    <w:rsid w:val="009B5A8D"/>
    <w:rsid w:val="009B5B25"/>
    <w:rsid w:val="009C3026"/>
    <w:rsid w:val="009C53E0"/>
    <w:rsid w:val="009D0694"/>
    <w:rsid w:val="009D1486"/>
    <w:rsid w:val="009D491A"/>
    <w:rsid w:val="009F04BF"/>
    <w:rsid w:val="009F199C"/>
    <w:rsid w:val="009F19CF"/>
    <w:rsid w:val="009F544A"/>
    <w:rsid w:val="00A04058"/>
    <w:rsid w:val="00A10FD7"/>
    <w:rsid w:val="00A20D31"/>
    <w:rsid w:val="00A279DF"/>
    <w:rsid w:val="00A309E7"/>
    <w:rsid w:val="00A30F2D"/>
    <w:rsid w:val="00A33F23"/>
    <w:rsid w:val="00A36633"/>
    <w:rsid w:val="00A4479C"/>
    <w:rsid w:val="00A45453"/>
    <w:rsid w:val="00A47271"/>
    <w:rsid w:val="00A5384C"/>
    <w:rsid w:val="00A53D47"/>
    <w:rsid w:val="00A66967"/>
    <w:rsid w:val="00A66F62"/>
    <w:rsid w:val="00A670BF"/>
    <w:rsid w:val="00A80BC9"/>
    <w:rsid w:val="00A82CD5"/>
    <w:rsid w:val="00A853F6"/>
    <w:rsid w:val="00A910A4"/>
    <w:rsid w:val="00AC0775"/>
    <w:rsid w:val="00AC1BAD"/>
    <w:rsid w:val="00AC771B"/>
    <w:rsid w:val="00AE0C26"/>
    <w:rsid w:val="00AE20B2"/>
    <w:rsid w:val="00AF34AE"/>
    <w:rsid w:val="00AF73F1"/>
    <w:rsid w:val="00B0095A"/>
    <w:rsid w:val="00B0114E"/>
    <w:rsid w:val="00B07863"/>
    <w:rsid w:val="00B12A51"/>
    <w:rsid w:val="00B12FE8"/>
    <w:rsid w:val="00B16EBD"/>
    <w:rsid w:val="00B20C3E"/>
    <w:rsid w:val="00B21190"/>
    <w:rsid w:val="00B21CD9"/>
    <w:rsid w:val="00B27B68"/>
    <w:rsid w:val="00B3011E"/>
    <w:rsid w:val="00B42C22"/>
    <w:rsid w:val="00B44362"/>
    <w:rsid w:val="00B44D49"/>
    <w:rsid w:val="00B45662"/>
    <w:rsid w:val="00B50EA2"/>
    <w:rsid w:val="00B5121D"/>
    <w:rsid w:val="00B6578C"/>
    <w:rsid w:val="00B662CB"/>
    <w:rsid w:val="00B6765D"/>
    <w:rsid w:val="00B70EFA"/>
    <w:rsid w:val="00B720F3"/>
    <w:rsid w:val="00B80774"/>
    <w:rsid w:val="00B82FDD"/>
    <w:rsid w:val="00B907D4"/>
    <w:rsid w:val="00B92EF1"/>
    <w:rsid w:val="00BA0702"/>
    <w:rsid w:val="00BA4FB4"/>
    <w:rsid w:val="00BA65FF"/>
    <w:rsid w:val="00BA6705"/>
    <w:rsid w:val="00BA75A7"/>
    <w:rsid w:val="00BB16EE"/>
    <w:rsid w:val="00BB3679"/>
    <w:rsid w:val="00BC23D0"/>
    <w:rsid w:val="00BC5AA6"/>
    <w:rsid w:val="00BC6377"/>
    <w:rsid w:val="00BD4729"/>
    <w:rsid w:val="00BD47B8"/>
    <w:rsid w:val="00BD584A"/>
    <w:rsid w:val="00BE6F81"/>
    <w:rsid w:val="00BF7BF9"/>
    <w:rsid w:val="00C02A6F"/>
    <w:rsid w:val="00C03DF1"/>
    <w:rsid w:val="00C17C25"/>
    <w:rsid w:val="00C20F7B"/>
    <w:rsid w:val="00C2713C"/>
    <w:rsid w:val="00C312AB"/>
    <w:rsid w:val="00C33F83"/>
    <w:rsid w:val="00C42330"/>
    <w:rsid w:val="00C45475"/>
    <w:rsid w:val="00C553B6"/>
    <w:rsid w:val="00C60E9B"/>
    <w:rsid w:val="00C619F1"/>
    <w:rsid w:val="00C6416D"/>
    <w:rsid w:val="00C6550F"/>
    <w:rsid w:val="00C701DE"/>
    <w:rsid w:val="00C705C2"/>
    <w:rsid w:val="00C719CD"/>
    <w:rsid w:val="00C734B1"/>
    <w:rsid w:val="00C86897"/>
    <w:rsid w:val="00CA08EE"/>
    <w:rsid w:val="00CA4A1B"/>
    <w:rsid w:val="00CA6069"/>
    <w:rsid w:val="00CB0B25"/>
    <w:rsid w:val="00CC3499"/>
    <w:rsid w:val="00CC39E7"/>
    <w:rsid w:val="00CC6AE0"/>
    <w:rsid w:val="00CD42B5"/>
    <w:rsid w:val="00CD4AEF"/>
    <w:rsid w:val="00CD5D1F"/>
    <w:rsid w:val="00CE24AF"/>
    <w:rsid w:val="00CE2B4B"/>
    <w:rsid w:val="00CE3DEA"/>
    <w:rsid w:val="00CE4511"/>
    <w:rsid w:val="00CF7C22"/>
    <w:rsid w:val="00D022A9"/>
    <w:rsid w:val="00D0522A"/>
    <w:rsid w:val="00D1497E"/>
    <w:rsid w:val="00D16A6D"/>
    <w:rsid w:val="00D20171"/>
    <w:rsid w:val="00D21B12"/>
    <w:rsid w:val="00D2240B"/>
    <w:rsid w:val="00D2272C"/>
    <w:rsid w:val="00D303D8"/>
    <w:rsid w:val="00D306DE"/>
    <w:rsid w:val="00D322CC"/>
    <w:rsid w:val="00D32530"/>
    <w:rsid w:val="00D47F30"/>
    <w:rsid w:val="00D50BF2"/>
    <w:rsid w:val="00D512CF"/>
    <w:rsid w:val="00D54DFA"/>
    <w:rsid w:val="00D55716"/>
    <w:rsid w:val="00D64896"/>
    <w:rsid w:val="00D721D3"/>
    <w:rsid w:val="00D72972"/>
    <w:rsid w:val="00D76CB2"/>
    <w:rsid w:val="00D770BA"/>
    <w:rsid w:val="00D772FC"/>
    <w:rsid w:val="00D81EC9"/>
    <w:rsid w:val="00D8239A"/>
    <w:rsid w:val="00D82621"/>
    <w:rsid w:val="00D83A64"/>
    <w:rsid w:val="00D90FC2"/>
    <w:rsid w:val="00D911FF"/>
    <w:rsid w:val="00D92E6F"/>
    <w:rsid w:val="00D95EAB"/>
    <w:rsid w:val="00D97AD6"/>
    <w:rsid w:val="00DA1C6C"/>
    <w:rsid w:val="00DB5B74"/>
    <w:rsid w:val="00DC02B9"/>
    <w:rsid w:val="00DC083E"/>
    <w:rsid w:val="00DC3478"/>
    <w:rsid w:val="00DD0E75"/>
    <w:rsid w:val="00DD1227"/>
    <w:rsid w:val="00DD266C"/>
    <w:rsid w:val="00DD29D1"/>
    <w:rsid w:val="00DD5193"/>
    <w:rsid w:val="00DE044F"/>
    <w:rsid w:val="00DE0E4C"/>
    <w:rsid w:val="00DE271D"/>
    <w:rsid w:val="00DE3B20"/>
    <w:rsid w:val="00DE651F"/>
    <w:rsid w:val="00E05106"/>
    <w:rsid w:val="00E05417"/>
    <w:rsid w:val="00E21534"/>
    <w:rsid w:val="00E262B8"/>
    <w:rsid w:val="00E27B1F"/>
    <w:rsid w:val="00E4369E"/>
    <w:rsid w:val="00E447C2"/>
    <w:rsid w:val="00E476DC"/>
    <w:rsid w:val="00E50D3E"/>
    <w:rsid w:val="00E571AA"/>
    <w:rsid w:val="00E719E8"/>
    <w:rsid w:val="00E861DB"/>
    <w:rsid w:val="00EA0091"/>
    <w:rsid w:val="00EB030A"/>
    <w:rsid w:val="00EB1806"/>
    <w:rsid w:val="00EB19FB"/>
    <w:rsid w:val="00EB2B12"/>
    <w:rsid w:val="00EB4183"/>
    <w:rsid w:val="00EB69BF"/>
    <w:rsid w:val="00EC5DAE"/>
    <w:rsid w:val="00EC7BC5"/>
    <w:rsid w:val="00ED2627"/>
    <w:rsid w:val="00EE1BBF"/>
    <w:rsid w:val="00EE6448"/>
    <w:rsid w:val="00F04813"/>
    <w:rsid w:val="00F060FC"/>
    <w:rsid w:val="00F12AF5"/>
    <w:rsid w:val="00F14E58"/>
    <w:rsid w:val="00F20693"/>
    <w:rsid w:val="00F23D19"/>
    <w:rsid w:val="00F24350"/>
    <w:rsid w:val="00F27557"/>
    <w:rsid w:val="00F3026E"/>
    <w:rsid w:val="00F345F5"/>
    <w:rsid w:val="00F349D0"/>
    <w:rsid w:val="00F361EB"/>
    <w:rsid w:val="00F42AA2"/>
    <w:rsid w:val="00F54565"/>
    <w:rsid w:val="00F60907"/>
    <w:rsid w:val="00F61D1C"/>
    <w:rsid w:val="00F71ACD"/>
    <w:rsid w:val="00F7427E"/>
    <w:rsid w:val="00F8002C"/>
    <w:rsid w:val="00F80E98"/>
    <w:rsid w:val="00F810FA"/>
    <w:rsid w:val="00F86A1A"/>
    <w:rsid w:val="00F90DDD"/>
    <w:rsid w:val="00F91912"/>
    <w:rsid w:val="00F922FB"/>
    <w:rsid w:val="00F955CC"/>
    <w:rsid w:val="00F963B9"/>
    <w:rsid w:val="00FA4706"/>
    <w:rsid w:val="00FB304C"/>
    <w:rsid w:val="00FB48B3"/>
    <w:rsid w:val="00FB579D"/>
    <w:rsid w:val="00FB759E"/>
    <w:rsid w:val="00FC2F01"/>
    <w:rsid w:val="00FC3C25"/>
    <w:rsid w:val="00FD22A4"/>
    <w:rsid w:val="00FD2D76"/>
    <w:rsid w:val="00FE27E9"/>
    <w:rsid w:val="00FF0EBF"/>
    <w:rsid w:val="00FF3120"/>
    <w:rsid w:val="00FF72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17BE886"/>
  <w15:docId w15:val="{93204254-47E5-49AD-AE58-1E58D3A7D3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705A5E"/>
    <w:rPr>
      <w:rFonts w:ascii="Arial" w:hAnsi="Arial"/>
      <w:lang w:val="en-GB"/>
    </w:rPr>
  </w:style>
  <w:style w:type="paragraph" w:styleId="Heading1">
    <w:name w:val="heading 1"/>
    <w:basedOn w:val="Normal"/>
    <w:next w:val="Normal"/>
    <w:link w:val="Heading1Char"/>
    <w:qFormat/>
    <w:rsid w:val="00705A5E"/>
    <w:pPr>
      <w:keepNext/>
      <w:outlineLvl w:val="0"/>
    </w:pPr>
    <w:rPr>
      <w:b/>
    </w:rPr>
  </w:style>
  <w:style w:type="paragraph" w:styleId="Heading2">
    <w:name w:val="heading 2"/>
    <w:basedOn w:val="Normal"/>
    <w:next w:val="Normal"/>
    <w:qFormat/>
    <w:rsid w:val="00705A5E"/>
    <w:pPr>
      <w:keepNext/>
      <w:jc w:val="both"/>
      <w:outlineLvl w:val="1"/>
    </w:pPr>
    <w:rPr>
      <w:b/>
      <w:bCs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705A5E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162989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semiHidden/>
    <w:rsid w:val="00D2272C"/>
    <w:rPr>
      <w:sz w:val="16"/>
      <w:szCs w:val="16"/>
    </w:rPr>
  </w:style>
  <w:style w:type="paragraph" w:styleId="CommentText">
    <w:name w:val="annotation text"/>
    <w:basedOn w:val="Normal"/>
    <w:semiHidden/>
    <w:rsid w:val="00D2272C"/>
  </w:style>
  <w:style w:type="paragraph" w:styleId="CommentSubject">
    <w:name w:val="annotation subject"/>
    <w:basedOn w:val="CommentText"/>
    <w:next w:val="CommentText"/>
    <w:semiHidden/>
    <w:rsid w:val="00D2272C"/>
    <w:rPr>
      <w:b/>
      <w:bCs/>
    </w:rPr>
  </w:style>
  <w:style w:type="character" w:customStyle="1" w:styleId="HeaderChar">
    <w:name w:val="Header Char"/>
    <w:basedOn w:val="DefaultParagraphFont"/>
    <w:link w:val="Header"/>
    <w:rsid w:val="00742155"/>
    <w:rPr>
      <w:rFonts w:ascii="Arial" w:hAnsi="Arial"/>
      <w:lang w:val="af-ZA"/>
    </w:rPr>
  </w:style>
  <w:style w:type="paragraph" w:styleId="ListParagraph">
    <w:name w:val="List Paragraph"/>
    <w:basedOn w:val="Normal"/>
    <w:uiPriority w:val="34"/>
    <w:qFormat/>
    <w:rsid w:val="00742155"/>
    <w:pPr>
      <w:ind w:left="720"/>
      <w:contextualSpacing/>
    </w:pPr>
  </w:style>
  <w:style w:type="character" w:customStyle="1" w:styleId="Heading1Char">
    <w:name w:val="Heading 1 Char"/>
    <w:link w:val="Heading1"/>
    <w:rsid w:val="0015259A"/>
    <w:rPr>
      <w:rFonts w:ascii="Arial" w:hAnsi="Arial"/>
      <w:b/>
      <w:lang w:val="af-ZA"/>
    </w:rPr>
  </w:style>
  <w:style w:type="table" w:styleId="TableGrid">
    <w:name w:val="Table Grid"/>
    <w:basedOn w:val="TableNormal"/>
    <w:rsid w:val="00875DF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nhideWhenUsed/>
    <w:rsid w:val="00DE044F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E044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8558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241430">
      <w:bodyDiv w:val="1"/>
      <w:marLeft w:val="100"/>
      <w:marRight w:val="100"/>
      <w:marTop w:val="10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4891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7254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75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20308">
      <w:bodyDiv w:val="1"/>
      <w:marLeft w:val="100"/>
      <w:marRight w:val="100"/>
      <w:marTop w:val="10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4919027">
          <w:marLeft w:val="0"/>
          <w:marRight w:val="0"/>
          <w:marTop w:val="0"/>
          <w:marBottom w:val="0"/>
          <w:divBdr>
            <w:top w:val="inset" w:sz="6" w:space="0" w:color="auto"/>
            <w:left w:val="inset" w:sz="6" w:space="0" w:color="auto"/>
            <w:bottom w:val="inset" w:sz="6" w:space="0" w:color="auto"/>
            <w:right w:val="inset" w:sz="6" w:space="0" w:color="auto"/>
          </w:divBdr>
        </w:div>
      </w:divsChild>
    </w:div>
    <w:div w:id="155373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0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04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37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47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993</Words>
  <Characters>5272</Characters>
  <Application>Microsoft Office Word</Application>
  <DocSecurity>0</DocSecurity>
  <Lines>129</Lines>
  <Paragraphs>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Lêer verw/</vt:lpstr>
    </vt:vector>
  </TitlesOfParts>
  <Company>Swartland</Company>
  <LinksUpToDate>false</LinksUpToDate>
  <CharactersWithSpaces>6205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Lêer verw/</dc:title>
  <dc:creator>Herman Olivier</dc:creator>
  <cp:lastModifiedBy>Delmary Stallenberg</cp:lastModifiedBy>
  <cp:revision>3</cp:revision>
  <cp:lastPrinted>2025-12-05T06:19:00Z</cp:lastPrinted>
  <dcterms:created xsi:type="dcterms:W3CDTF">2025-12-04T14:31:00Z</dcterms:created>
  <dcterms:modified xsi:type="dcterms:W3CDTF">2025-12-05T13:38:00Z</dcterms:modified>
</cp:coreProperties>
</file>